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7E002" w14:textId="67DC276A" w:rsidR="0007796A" w:rsidRDefault="0067149D" w:rsidP="0007796A">
      <w:pPr>
        <w:pStyle w:val="TtulodaResoluo"/>
      </w:pPr>
      <w:r w:rsidRPr="00FE308E">
        <w:rPr>
          <w:bCs/>
        </w:rPr>
        <w:t xml:space="preserve">RESOLUÇÃO </w:t>
      </w:r>
      <w:r w:rsidRPr="00FE308E">
        <w:t>CVM</w:t>
      </w:r>
      <w:r w:rsidRPr="00FE308E">
        <w:rPr>
          <w:bCs/>
        </w:rPr>
        <w:t xml:space="preserve"> </w:t>
      </w:r>
      <w:r w:rsidR="00FD01CE" w:rsidRPr="00FE308E">
        <w:t xml:space="preserve">Nº </w:t>
      </w:r>
      <w:r w:rsidR="00824146">
        <w:t>51</w:t>
      </w:r>
      <w:r w:rsidR="00FD01CE" w:rsidRPr="00FE308E">
        <w:t xml:space="preserve">, DE </w:t>
      </w:r>
      <w:r w:rsidR="001B207E" w:rsidRPr="008E42E6">
        <w:t>31 de agosto de 2021</w:t>
      </w:r>
      <w:r w:rsidR="0007796A">
        <w:t xml:space="preserve"> COM AS ALTERAÇÕES INTRODUZIDAS PELA</w:t>
      </w:r>
      <w:r w:rsidR="002E0A18">
        <w:t>S</w:t>
      </w:r>
      <w:r w:rsidR="0007796A">
        <w:t xml:space="preserve"> RESOLUÇ</w:t>
      </w:r>
      <w:r w:rsidR="002E0A18">
        <w:t>ÕES</w:t>
      </w:r>
      <w:r w:rsidR="0007796A">
        <w:t xml:space="preserve"> CVM </w:t>
      </w:r>
      <w:proofErr w:type="spellStart"/>
      <w:r w:rsidR="0007796A">
        <w:t>Nº</w:t>
      </w:r>
      <w:r w:rsidR="00244730">
        <w:t>S</w:t>
      </w:r>
      <w:proofErr w:type="spellEnd"/>
      <w:r w:rsidR="0007796A">
        <w:t xml:space="preserve"> 60/21</w:t>
      </w:r>
      <w:r w:rsidR="00004F66">
        <w:t>,</w:t>
      </w:r>
      <w:r w:rsidR="002E0A18">
        <w:t xml:space="preserve"> 79/21</w:t>
      </w:r>
      <w:r w:rsidR="001571CA">
        <w:t>, 162/22</w:t>
      </w:r>
      <w:r w:rsidR="00220664">
        <w:t>,</w:t>
      </w:r>
      <w:r w:rsidR="00004F66">
        <w:t xml:space="preserve"> 169/22</w:t>
      </w:r>
      <w:r w:rsidR="00220664">
        <w:t xml:space="preserve"> e 179/23.</w:t>
      </w:r>
    </w:p>
    <w:p w14:paraId="5825FF30" w14:textId="77777777" w:rsidR="0008771F" w:rsidRPr="00257918" w:rsidRDefault="0008771F" w:rsidP="002D1225">
      <w:pPr>
        <w:pStyle w:val="Ementa"/>
        <w:rPr>
          <w:iCs/>
        </w:rPr>
      </w:pPr>
      <w:r w:rsidRPr="00257918">
        <w:rPr>
          <w:iCs/>
        </w:rPr>
        <w:t xml:space="preserve">Dispõe sobre o cadastro de participantes </w:t>
      </w:r>
      <w:r w:rsidR="00F23F3D">
        <w:rPr>
          <w:iCs/>
        </w:rPr>
        <w:t xml:space="preserve">do </w:t>
      </w:r>
      <w:r w:rsidRPr="00257918">
        <w:rPr>
          <w:iCs/>
        </w:rPr>
        <w:t>mercado de valores mobiliários</w:t>
      </w:r>
      <w:r w:rsidR="003054B5" w:rsidRPr="00257918">
        <w:rPr>
          <w:iCs/>
        </w:rPr>
        <w:t xml:space="preserve"> </w:t>
      </w:r>
      <w:r w:rsidR="00576B0E">
        <w:rPr>
          <w:iCs/>
        </w:rPr>
        <w:t>na C</w:t>
      </w:r>
      <w:r w:rsidR="00E769BB">
        <w:rPr>
          <w:iCs/>
        </w:rPr>
        <w:t xml:space="preserve">omissão de </w:t>
      </w:r>
      <w:r w:rsidR="00576B0E">
        <w:rPr>
          <w:iCs/>
        </w:rPr>
        <w:t>V</w:t>
      </w:r>
      <w:r w:rsidR="00E769BB">
        <w:rPr>
          <w:iCs/>
        </w:rPr>
        <w:t xml:space="preserve">alores </w:t>
      </w:r>
      <w:r w:rsidR="00576B0E">
        <w:rPr>
          <w:iCs/>
        </w:rPr>
        <w:t>M</w:t>
      </w:r>
      <w:r w:rsidR="00E769BB">
        <w:rPr>
          <w:iCs/>
        </w:rPr>
        <w:t>obiliários</w:t>
      </w:r>
      <w:r w:rsidR="003C013D">
        <w:rPr>
          <w:iCs/>
        </w:rPr>
        <w:t xml:space="preserve"> e </w:t>
      </w:r>
      <w:r w:rsidR="003C013D" w:rsidRPr="00BE2127">
        <w:rPr>
          <w:iCs/>
        </w:rPr>
        <w:t>revoga a Instrução CVM nº 510, de 5 de dezembro de 2011</w:t>
      </w:r>
      <w:r w:rsidR="003C013D">
        <w:rPr>
          <w:iCs/>
        </w:rPr>
        <w:t>.</w:t>
      </w:r>
    </w:p>
    <w:p w14:paraId="44BBBBEA" w14:textId="509760DF" w:rsidR="0008771F" w:rsidRPr="00257918" w:rsidRDefault="0067149D" w:rsidP="002D1225">
      <w:pPr>
        <w:spacing w:after="240" w:line="312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E6537">
        <w:rPr>
          <w:rFonts w:ascii="Calibri" w:hAnsi="Calibri" w:cs="Calibri"/>
          <w:sz w:val="24"/>
          <w:szCs w:val="24"/>
        </w:rPr>
        <w:t>O</w:t>
      </w:r>
      <w:r w:rsidRPr="00C175BC">
        <w:rPr>
          <w:rFonts w:ascii="Calibri" w:hAnsi="Calibri" w:cs="Calibri"/>
          <w:sz w:val="24"/>
          <w:szCs w:val="24"/>
        </w:rPr>
        <w:t xml:space="preserve"> </w:t>
      </w:r>
      <w:r w:rsidR="0008771F" w:rsidRPr="00257918">
        <w:rPr>
          <w:rFonts w:ascii="Calibri" w:hAnsi="Calibri" w:cs="Calibri"/>
          <w:b/>
          <w:sz w:val="24"/>
          <w:szCs w:val="24"/>
        </w:rPr>
        <w:t xml:space="preserve">PRESIDENTE DA COMISSÃO DE VALORES MOBILIÁRIOS </w:t>
      </w:r>
      <w:r w:rsidR="00650D3C">
        <w:rPr>
          <w:rFonts w:ascii="Calibri" w:hAnsi="Calibri" w:cs="Calibri"/>
          <w:b/>
          <w:sz w:val="24"/>
          <w:szCs w:val="24"/>
        </w:rPr>
        <w:t>–</w:t>
      </w:r>
      <w:r w:rsidR="0008771F" w:rsidRPr="00257918">
        <w:rPr>
          <w:rFonts w:ascii="Calibri" w:hAnsi="Calibri" w:cs="Calibri"/>
          <w:b/>
          <w:sz w:val="24"/>
          <w:szCs w:val="24"/>
        </w:rPr>
        <w:t xml:space="preserve"> CVM</w:t>
      </w:r>
      <w:r w:rsidR="0008771F" w:rsidRPr="00257918">
        <w:rPr>
          <w:rFonts w:ascii="Calibri" w:hAnsi="Calibri" w:cs="Calibri"/>
          <w:sz w:val="24"/>
          <w:szCs w:val="24"/>
        </w:rPr>
        <w:t xml:space="preserve"> torna público que o Colegiado, em </w:t>
      </w:r>
      <w:r>
        <w:rPr>
          <w:rFonts w:ascii="Calibri" w:hAnsi="Calibri" w:cs="Calibri"/>
          <w:sz w:val="24"/>
          <w:szCs w:val="24"/>
        </w:rPr>
        <w:t xml:space="preserve">reunião </w:t>
      </w:r>
      <w:r w:rsidR="0008771F" w:rsidRPr="00257918">
        <w:rPr>
          <w:rFonts w:ascii="Calibri" w:hAnsi="Calibri" w:cs="Calibri"/>
          <w:sz w:val="24"/>
          <w:szCs w:val="24"/>
        </w:rPr>
        <w:t>realizada em</w:t>
      </w:r>
      <w:r>
        <w:rPr>
          <w:rFonts w:ascii="Calibri" w:hAnsi="Calibri" w:cs="Calibri"/>
          <w:sz w:val="24"/>
          <w:szCs w:val="24"/>
        </w:rPr>
        <w:t xml:space="preserve"> </w:t>
      </w:r>
      <w:r w:rsidR="001B207E">
        <w:rPr>
          <w:rFonts w:ascii="Calibri" w:hAnsi="Calibri" w:cs="Calibri"/>
          <w:sz w:val="24"/>
          <w:szCs w:val="24"/>
        </w:rPr>
        <w:t>31</w:t>
      </w:r>
      <w:r w:rsidR="00FD01CE" w:rsidRPr="00FD01CE">
        <w:rPr>
          <w:rFonts w:ascii="Calibri" w:hAnsi="Calibri" w:cs="Calibri"/>
          <w:sz w:val="24"/>
          <w:szCs w:val="24"/>
        </w:rPr>
        <w:t xml:space="preserve"> de </w:t>
      </w:r>
      <w:r w:rsidR="001B207E">
        <w:rPr>
          <w:rFonts w:ascii="Calibri" w:hAnsi="Calibri" w:cs="Calibri"/>
          <w:sz w:val="24"/>
          <w:szCs w:val="24"/>
        </w:rPr>
        <w:t>agosto</w:t>
      </w:r>
      <w:r w:rsidR="00BE2127">
        <w:rPr>
          <w:rFonts w:ascii="Calibri" w:hAnsi="Calibri" w:cs="Calibri"/>
          <w:sz w:val="24"/>
          <w:szCs w:val="24"/>
        </w:rPr>
        <w:t xml:space="preserve"> </w:t>
      </w:r>
      <w:r w:rsidR="00FD01CE" w:rsidRPr="00FD01CE">
        <w:rPr>
          <w:rFonts w:ascii="Calibri" w:hAnsi="Calibri" w:cs="Calibri"/>
          <w:sz w:val="24"/>
          <w:szCs w:val="24"/>
        </w:rPr>
        <w:t>de 2021</w:t>
      </w:r>
      <w:r w:rsidR="0008771F" w:rsidRPr="00257918">
        <w:rPr>
          <w:rFonts w:ascii="Calibri" w:hAnsi="Calibri" w:cs="Calibri"/>
          <w:sz w:val="24"/>
          <w:szCs w:val="24"/>
        </w:rPr>
        <w:t>, de acordo com o disposto no art. 8</w:t>
      </w:r>
      <w:r w:rsidR="0008771F" w:rsidRPr="00257918"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 w:rsidR="0008771F" w:rsidRPr="00257918">
        <w:rPr>
          <w:rFonts w:ascii="Calibri" w:hAnsi="Calibri" w:cs="Calibri"/>
          <w:sz w:val="24"/>
          <w:szCs w:val="24"/>
        </w:rPr>
        <w:t>, inciso I, da Lei n</w:t>
      </w:r>
      <w:r w:rsidR="0008771F" w:rsidRPr="00257918"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 w:rsidR="0008771F" w:rsidRPr="00257918">
        <w:rPr>
          <w:rFonts w:ascii="Calibri" w:hAnsi="Calibri" w:cs="Calibri"/>
          <w:sz w:val="24"/>
          <w:szCs w:val="24"/>
        </w:rPr>
        <w:t xml:space="preserve"> 6.385, de 7 </w:t>
      </w:r>
      <w:r w:rsidR="0008771F" w:rsidRPr="00127404">
        <w:rPr>
          <w:rFonts w:ascii="Calibri" w:eastAsia="Calibri" w:hAnsi="Calibri" w:cs="Calibri"/>
          <w:sz w:val="24"/>
          <w:szCs w:val="24"/>
          <w:lang w:eastAsia="en-US"/>
        </w:rPr>
        <w:t>dezembro</w:t>
      </w:r>
      <w:r w:rsidR="0008771F" w:rsidRPr="00257918">
        <w:rPr>
          <w:rFonts w:ascii="Calibri" w:hAnsi="Calibri" w:cs="Calibri"/>
          <w:sz w:val="24"/>
          <w:szCs w:val="24"/>
        </w:rPr>
        <w:t xml:space="preserve"> de 1976, </w:t>
      </w:r>
      <w:r w:rsidR="0008771F" w:rsidRPr="00257918">
        <w:rPr>
          <w:rFonts w:ascii="Calibri" w:hAnsi="Calibri" w:cs="Calibri"/>
          <w:b/>
          <w:sz w:val="24"/>
          <w:szCs w:val="24"/>
        </w:rPr>
        <w:t>APROVOU</w:t>
      </w:r>
      <w:r w:rsidR="0008771F" w:rsidRPr="00257918">
        <w:rPr>
          <w:rFonts w:ascii="Calibri" w:hAnsi="Calibri" w:cs="Calibri"/>
          <w:sz w:val="24"/>
          <w:szCs w:val="24"/>
        </w:rPr>
        <w:t xml:space="preserve"> a seguinte </w:t>
      </w:r>
      <w:r w:rsidR="007A7C0C">
        <w:rPr>
          <w:rFonts w:ascii="Calibri" w:hAnsi="Calibri" w:cs="Calibri"/>
          <w:sz w:val="24"/>
          <w:szCs w:val="24"/>
        </w:rPr>
        <w:t>Resolução</w:t>
      </w:r>
      <w:r w:rsidR="0008771F" w:rsidRPr="00257918">
        <w:rPr>
          <w:rFonts w:ascii="Calibri" w:hAnsi="Calibri" w:cs="Calibri"/>
          <w:sz w:val="24"/>
          <w:szCs w:val="24"/>
        </w:rPr>
        <w:t>:</w:t>
      </w:r>
    </w:p>
    <w:p w14:paraId="7124D3ED" w14:textId="77777777" w:rsidR="008A795C" w:rsidRPr="00824146" w:rsidRDefault="008A795C" w:rsidP="00EE2954">
      <w:pPr>
        <w:pStyle w:val="Captulo"/>
      </w:pPr>
      <w:r w:rsidRPr="00824146">
        <w:t>C</w:t>
      </w:r>
      <w:r w:rsidRPr="00F7636B">
        <w:t>APÍTULO I – ÂMBITO E FINALIDADE</w:t>
      </w:r>
    </w:p>
    <w:p w14:paraId="2CE315B9" w14:textId="77777777" w:rsidR="007A7C0C" w:rsidRDefault="0008771F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Art. 1</w:t>
      </w:r>
      <w:proofErr w:type="gramStart"/>
      <w:r w:rsidRPr="00257918">
        <w:rPr>
          <w:rFonts w:ascii="Calibri" w:hAnsi="Calibri" w:cs="Calibri"/>
          <w:sz w:val="24"/>
          <w:szCs w:val="24"/>
        </w:rPr>
        <w:t xml:space="preserve">º  </w:t>
      </w:r>
      <w:r w:rsidR="0067149D" w:rsidRPr="0067149D">
        <w:rPr>
          <w:rFonts w:ascii="Calibri" w:hAnsi="Calibri" w:cs="Calibri"/>
          <w:sz w:val="24"/>
          <w:szCs w:val="24"/>
        </w:rPr>
        <w:t>Esta</w:t>
      </w:r>
      <w:proofErr w:type="gramEnd"/>
      <w:r w:rsidR="0067149D" w:rsidRPr="0067149D">
        <w:rPr>
          <w:rFonts w:ascii="Calibri" w:hAnsi="Calibri" w:cs="Calibri"/>
          <w:sz w:val="24"/>
          <w:szCs w:val="24"/>
        </w:rPr>
        <w:t xml:space="preserve"> Resolução dispõe sobre o cadastro de participantes do mercado de valores mobiliários na Comissão de Valores Mobiliários – CVM.</w:t>
      </w:r>
    </w:p>
    <w:p w14:paraId="1EC51FF8" w14:textId="56E879D7" w:rsidR="0008771F" w:rsidRPr="00257918" w:rsidRDefault="007A7C0C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2</w:t>
      </w:r>
      <w:proofErr w:type="gramStart"/>
      <w:r>
        <w:rPr>
          <w:rFonts w:ascii="Calibri" w:hAnsi="Calibri" w:cs="Calibri"/>
          <w:sz w:val="24"/>
          <w:szCs w:val="24"/>
        </w:rPr>
        <w:t xml:space="preserve">º  </w:t>
      </w:r>
      <w:r w:rsidR="0008771F" w:rsidRPr="00257918">
        <w:rPr>
          <w:rFonts w:ascii="Calibri" w:hAnsi="Calibri" w:cs="Calibri"/>
          <w:sz w:val="24"/>
          <w:szCs w:val="24"/>
        </w:rPr>
        <w:t>Os</w:t>
      </w:r>
      <w:proofErr w:type="gramEnd"/>
      <w:r w:rsidR="0008771F" w:rsidRPr="00257918">
        <w:rPr>
          <w:rFonts w:ascii="Calibri" w:hAnsi="Calibri" w:cs="Calibri"/>
          <w:sz w:val="24"/>
          <w:szCs w:val="24"/>
        </w:rPr>
        <w:t xml:space="preserve"> p</w:t>
      </w:r>
      <w:r w:rsidR="006028A0" w:rsidRPr="00257918">
        <w:rPr>
          <w:rFonts w:ascii="Calibri" w:hAnsi="Calibri" w:cs="Calibri"/>
          <w:sz w:val="24"/>
          <w:szCs w:val="24"/>
        </w:rPr>
        <w:t>articipantes indicados no Anexo</w:t>
      </w:r>
      <w:r w:rsidR="00E7127B" w:rsidRPr="00257918">
        <w:rPr>
          <w:rFonts w:ascii="Calibri" w:hAnsi="Calibri" w:cs="Calibri"/>
          <w:sz w:val="24"/>
          <w:szCs w:val="24"/>
        </w:rPr>
        <w:t xml:space="preserve"> </w:t>
      </w:r>
      <w:r w:rsidR="001B207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 w:rsidR="0008771F" w:rsidRPr="00257918">
        <w:rPr>
          <w:rFonts w:ascii="Calibri" w:hAnsi="Calibri" w:cs="Calibri"/>
          <w:sz w:val="24"/>
          <w:szCs w:val="24"/>
        </w:rPr>
        <w:t xml:space="preserve">devem, por meio de sistema </w:t>
      </w:r>
      <w:r w:rsidR="00AE6F35">
        <w:rPr>
          <w:rFonts w:ascii="Calibri" w:hAnsi="Calibri" w:cs="Calibri"/>
          <w:sz w:val="24"/>
          <w:szCs w:val="24"/>
        </w:rPr>
        <w:t xml:space="preserve">eletrônico disponível na </w:t>
      </w:r>
      <w:r w:rsidR="0008771F" w:rsidRPr="00257918">
        <w:rPr>
          <w:rFonts w:ascii="Calibri" w:hAnsi="Calibri" w:cs="Calibri"/>
          <w:sz w:val="24"/>
          <w:szCs w:val="24"/>
        </w:rPr>
        <w:t>rede mundial de computadores:</w:t>
      </w:r>
    </w:p>
    <w:p w14:paraId="0B6824B2" w14:textId="77777777" w:rsidR="0008771F" w:rsidRDefault="002F1AFE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I </w:t>
      </w:r>
      <w:r w:rsidR="00E7127B" w:rsidRPr="00257918">
        <w:rPr>
          <w:rFonts w:ascii="Calibri" w:hAnsi="Calibri" w:cs="Calibri"/>
          <w:sz w:val="24"/>
          <w:szCs w:val="24"/>
        </w:rPr>
        <w:t>–</w:t>
      </w:r>
      <w:r w:rsidR="0008771F" w:rsidRPr="0025791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08771F" w:rsidRPr="00257918">
        <w:rPr>
          <w:rFonts w:ascii="Calibri" w:hAnsi="Calibri" w:cs="Calibri"/>
          <w:sz w:val="24"/>
          <w:szCs w:val="24"/>
        </w:rPr>
        <w:t>atualizar</w:t>
      </w:r>
      <w:proofErr w:type="gramEnd"/>
      <w:r w:rsidR="0008771F" w:rsidRPr="00257918">
        <w:rPr>
          <w:rFonts w:ascii="Calibri" w:hAnsi="Calibri" w:cs="Calibri"/>
          <w:sz w:val="24"/>
          <w:szCs w:val="24"/>
        </w:rPr>
        <w:t xml:space="preserve"> seu formulário </w:t>
      </w:r>
      <w:r w:rsidR="007A7C0C">
        <w:rPr>
          <w:rFonts w:ascii="Calibri" w:hAnsi="Calibri" w:cs="Calibri"/>
          <w:sz w:val="24"/>
          <w:szCs w:val="24"/>
        </w:rPr>
        <w:t xml:space="preserve">cadastral </w:t>
      </w:r>
      <w:r w:rsidR="0008771F" w:rsidRPr="00257918">
        <w:rPr>
          <w:rFonts w:ascii="Calibri" w:hAnsi="Calibri" w:cs="Calibri"/>
          <w:sz w:val="24"/>
          <w:szCs w:val="24"/>
        </w:rPr>
        <w:t xml:space="preserve">sempre que </w:t>
      </w:r>
      <w:r w:rsidR="005D66F8" w:rsidRPr="00257918">
        <w:rPr>
          <w:rFonts w:ascii="Calibri" w:hAnsi="Calibri" w:cs="Calibri"/>
          <w:sz w:val="24"/>
          <w:szCs w:val="24"/>
        </w:rPr>
        <w:t>q</w:t>
      </w:r>
      <w:r w:rsidR="0008771F" w:rsidRPr="00257918">
        <w:rPr>
          <w:rFonts w:ascii="Calibri" w:hAnsi="Calibri" w:cs="Calibri"/>
          <w:sz w:val="24"/>
          <w:szCs w:val="24"/>
        </w:rPr>
        <w:t xml:space="preserve">ualquer </w:t>
      </w:r>
      <w:r w:rsidR="007A7C0C">
        <w:rPr>
          <w:rFonts w:ascii="Calibri" w:hAnsi="Calibri" w:cs="Calibri"/>
          <w:sz w:val="24"/>
          <w:szCs w:val="24"/>
        </w:rPr>
        <w:t xml:space="preserve">informação </w:t>
      </w:r>
      <w:r w:rsidR="005D66F8" w:rsidRPr="00257918">
        <w:rPr>
          <w:rFonts w:ascii="Calibri" w:hAnsi="Calibri" w:cs="Calibri"/>
          <w:sz w:val="24"/>
          <w:szCs w:val="24"/>
        </w:rPr>
        <w:t xml:space="preserve">nele </w:t>
      </w:r>
      <w:r w:rsidR="007A7C0C">
        <w:rPr>
          <w:rFonts w:ascii="Calibri" w:hAnsi="Calibri" w:cs="Calibri"/>
          <w:sz w:val="24"/>
          <w:szCs w:val="24"/>
        </w:rPr>
        <w:t xml:space="preserve">contida </w:t>
      </w:r>
      <w:r w:rsidR="005D66F8" w:rsidRPr="00257918">
        <w:rPr>
          <w:rFonts w:ascii="Calibri" w:hAnsi="Calibri" w:cs="Calibri"/>
          <w:sz w:val="24"/>
          <w:szCs w:val="24"/>
        </w:rPr>
        <w:t>for</w:t>
      </w:r>
      <w:r w:rsidR="00AF55B8">
        <w:rPr>
          <w:rFonts w:ascii="Calibri" w:hAnsi="Calibri" w:cs="Calibri"/>
          <w:sz w:val="24"/>
          <w:szCs w:val="24"/>
        </w:rPr>
        <w:t xml:space="preserve"> </w:t>
      </w:r>
      <w:r w:rsidR="007A7C0C">
        <w:rPr>
          <w:rFonts w:ascii="Calibri" w:hAnsi="Calibri" w:cs="Calibri"/>
          <w:sz w:val="24"/>
          <w:szCs w:val="24"/>
        </w:rPr>
        <w:t>alterada</w:t>
      </w:r>
      <w:r w:rsidR="005D66F8" w:rsidRPr="00257918">
        <w:rPr>
          <w:rFonts w:ascii="Calibri" w:hAnsi="Calibri" w:cs="Calibri"/>
          <w:sz w:val="24"/>
          <w:szCs w:val="24"/>
        </w:rPr>
        <w:t>,</w:t>
      </w:r>
      <w:r w:rsidR="0008771F" w:rsidRPr="00257918">
        <w:rPr>
          <w:rFonts w:ascii="Calibri" w:hAnsi="Calibri" w:cs="Calibri"/>
          <w:sz w:val="24"/>
          <w:szCs w:val="24"/>
        </w:rPr>
        <w:t xml:space="preserve"> em até </w:t>
      </w:r>
      <w:r w:rsidR="00C069D4" w:rsidRPr="00257918">
        <w:rPr>
          <w:rFonts w:ascii="Calibri" w:hAnsi="Calibri" w:cs="Calibri"/>
          <w:sz w:val="24"/>
          <w:szCs w:val="24"/>
        </w:rPr>
        <w:t>7</w:t>
      </w:r>
      <w:r w:rsidR="0008771F" w:rsidRPr="00257918">
        <w:rPr>
          <w:rFonts w:ascii="Calibri" w:hAnsi="Calibri" w:cs="Calibri"/>
          <w:sz w:val="24"/>
          <w:szCs w:val="24"/>
        </w:rPr>
        <w:t xml:space="preserve"> (</w:t>
      </w:r>
      <w:r w:rsidR="00C069D4" w:rsidRPr="00257918">
        <w:rPr>
          <w:rFonts w:ascii="Calibri" w:hAnsi="Calibri" w:cs="Calibri"/>
          <w:sz w:val="24"/>
          <w:szCs w:val="24"/>
        </w:rPr>
        <w:t>sete</w:t>
      </w:r>
      <w:r w:rsidR="0008771F" w:rsidRPr="00257918">
        <w:rPr>
          <w:rFonts w:ascii="Calibri" w:hAnsi="Calibri" w:cs="Calibri"/>
          <w:sz w:val="24"/>
          <w:szCs w:val="24"/>
        </w:rPr>
        <w:t xml:space="preserve">) dias úteis </w:t>
      </w:r>
      <w:r w:rsidR="005D66F8" w:rsidRPr="00257918">
        <w:rPr>
          <w:rFonts w:ascii="Calibri" w:hAnsi="Calibri" w:cs="Calibri"/>
          <w:sz w:val="24"/>
          <w:szCs w:val="24"/>
        </w:rPr>
        <w:t>contados do fato que deu causa à alteração</w:t>
      </w:r>
      <w:r w:rsidR="0008771F" w:rsidRPr="00257918">
        <w:rPr>
          <w:rFonts w:ascii="Calibri" w:hAnsi="Calibri" w:cs="Calibri"/>
          <w:sz w:val="24"/>
          <w:szCs w:val="24"/>
        </w:rPr>
        <w:t>; e</w:t>
      </w:r>
    </w:p>
    <w:p w14:paraId="35546B99" w14:textId="77777777" w:rsidR="0008771F" w:rsidRPr="0007796A" w:rsidRDefault="008F7DF5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trike/>
          <w:sz w:val="24"/>
          <w:szCs w:val="24"/>
        </w:rPr>
      </w:pPr>
      <w:r w:rsidRPr="0007796A">
        <w:rPr>
          <w:rFonts w:ascii="Calibri" w:hAnsi="Calibri" w:cs="Calibri"/>
          <w:strike/>
          <w:sz w:val="24"/>
          <w:szCs w:val="24"/>
        </w:rPr>
        <w:t xml:space="preserve">II – </w:t>
      </w:r>
      <w:proofErr w:type="gramStart"/>
      <w:r w:rsidRPr="0007796A">
        <w:rPr>
          <w:rFonts w:ascii="Calibri" w:hAnsi="Calibri" w:cs="Calibri"/>
          <w:strike/>
          <w:sz w:val="24"/>
          <w:szCs w:val="24"/>
        </w:rPr>
        <w:t>até</w:t>
      </w:r>
      <w:proofErr w:type="gramEnd"/>
      <w:r w:rsidRPr="0007796A">
        <w:rPr>
          <w:rFonts w:ascii="Calibri" w:hAnsi="Calibri" w:cs="Calibri"/>
          <w:strike/>
          <w:sz w:val="24"/>
          <w:szCs w:val="24"/>
        </w:rPr>
        <w:t xml:space="preserve"> o dia 31 de março de cada ano, confirmar que as informações contidas no formulário continuam válidas</w:t>
      </w:r>
      <w:r w:rsidR="007A7C0C" w:rsidRPr="0007796A">
        <w:rPr>
          <w:rFonts w:ascii="Calibri" w:hAnsi="Calibri" w:cs="Calibri"/>
          <w:strike/>
          <w:sz w:val="24"/>
          <w:szCs w:val="24"/>
        </w:rPr>
        <w:t>,</w:t>
      </w:r>
      <w:r w:rsidRPr="0007796A">
        <w:rPr>
          <w:rFonts w:ascii="Calibri" w:hAnsi="Calibri" w:cs="Calibri"/>
          <w:strike/>
          <w:sz w:val="24"/>
          <w:szCs w:val="24"/>
        </w:rPr>
        <w:t xml:space="preserve"> à exceção dos particip</w:t>
      </w:r>
      <w:r w:rsidR="00F932D8" w:rsidRPr="0007796A">
        <w:rPr>
          <w:rFonts w:ascii="Calibri" w:hAnsi="Calibri" w:cs="Calibri"/>
          <w:strike/>
          <w:sz w:val="24"/>
          <w:szCs w:val="24"/>
        </w:rPr>
        <w:t>antes mencionados nos incisos V e VI</w:t>
      </w:r>
      <w:r w:rsidRPr="0007796A">
        <w:rPr>
          <w:rFonts w:ascii="Calibri" w:hAnsi="Calibri" w:cs="Calibri"/>
          <w:strike/>
          <w:sz w:val="24"/>
          <w:szCs w:val="24"/>
        </w:rPr>
        <w:t xml:space="preserve"> do Anexo</w:t>
      </w:r>
      <w:r w:rsidR="00AF55B8" w:rsidRPr="0007796A">
        <w:rPr>
          <w:rFonts w:ascii="Calibri" w:hAnsi="Calibri" w:cs="Calibri"/>
          <w:strike/>
          <w:sz w:val="24"/>
          <w:szCs w:val="24"/>
        </w:rPr>
        <w:t xml:space="preserve"> </w:t>
      </w:r>
      <w:r w:rsidR="007A7C0C" w:rsidRPr="0007796A">
        <w:rPr>
          <w:rFonts w:ascii="Calibri" w:hAnsi="Calibri" w:cs="Calibri"/>
          <w:strike/>
          <w:sz w:val="24"/>
          <w:szCs w:val="24"/>
        </w:rPr>
        <w:t>I</w:t>
      </w:r>
      <w:r w:rsidRPr="0007796A">
        <w:rPr>
          <w:rFonts w:ascii="Calibri" w:hAnsi="Calibri" w:cs="Calibri"/>
          <w:strike/>
          <w:sz w:val="24"/>
          <w:szCs w:val="24"/>
        </w:rPr>
        <w:t>, que devem confirmar as informações até o último dia útil do mês de abril.</w:t>
      </w:r>
    </w:p>
    <w:p w14:paraId="7A984F38" w14:textId="79B19035" w:rsidR="0007796A" w:rsidRPr="0007796A" w:rsidRDefault="0007796A" w:rsidP="0007796A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7796A">
        <w:rPr>
          <w:rFonts w:ascii="Calibri" w:hAnsi="Calibri" w:cs="Calibri"/>
          <w:sz w:val="24"/>
          <w:szCs w:val="24"/>
        </w:rPr>
        <w:t xml:space="preserve">II – </w:t>
      </w:r>
      <w:proofErr w:type="gramStart"/>
      <w:r w:rsidRPr="0007796A">
        <w:rPr>
          <w:rFonts w:ascii="Calibri" w:hAnsi="Calibri" w:cs="Calibri"/>
          <w:sz w:val="24"/>
          <w:szCs w:val="24"/>
        </w:rPr>
        <w:t>até</w:t>
      </w:r>
      <w:proofErr w:type="gramEnd"/>
      <w:r w:rsidRPr="0007796A">
        <w:rPr>
          <w:rFonts w:ascii="Calibri" w:hAnsi="Calibri" w:cs="Calibri"/>
          <w:sz w:val="24"/>
          <w:szCs w:val="24"/>
        </w:rPr>
        <w:t xml:space="preserve"> o dia 31 de março de cada ano, confirmar que as informações contidas no formulário continuam válidas, à exceção dos participantes mencionad</w:t>
      </w:r>
      <w:r w:rsidR="00F11965">
        <w:rPr>
          <w:rFonts w:ascii="Calibri" w:hAnsi="Calibri" w:cs="Calibri"/>
          <w:sz w:val="24"/>
          <w:szCs w:val="24"/>
        </w:rPr>
        <w:t>os nos incisos V e VI do Anexo A</w:t>
      </w:r>
      <w:r w:rsidRPr="0007796A">
        <w:rPr>
          <w:rFonts w:ascii="Calibri" w:hAnsi="Calibri" w:cs="Calibri"/>
          <w:sz w:val="24"/>
          <w:szCs w:val="24"/>
        </w:rPr>
        <w:t>, que devem confirmar as informações até 30 de abril, e no inciso XXII, que devem confirmar as informações até 31 de maio.</w:t>
      </w:r>
    </w:p>
    <w:p w14:paraId="28247319" w14:textId="69C16CEA" w:rsidR="00025DC1" w:rsidRPr="00025DC1" w:rsidRDefault="00104444" w:rsidP="00025DC1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Inciso II com redação dada pela </w:t>
      </w:r>
      <w:r w:rsidR="00025DC1" w:rsidRPr="00025DC1">
        <w:rPr>
          <w:rFonts w:asciiTheme="minorHAnsi" w:hAnsiTheme="minorHAnsi" w:cstheme="minorHAnsi"/>
          <w:b/>
          <w:i/>
          <w:sz w:val="24"/>
          <w:szCs w:val="24"/>
        </w:rPr>
        <w:t>Resolução CVM nº 60, de 23 de dezembro de 2021.</w:t>
      </w:r>
    </w:p>
    <w:p w14:paraId="02B0A97F" w14:textId="197FDFF6" w:rsidR="009E7AF1" w:rsidRPr="00257918" w:rsidRDefault="009E7AF1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§ 1</w:t>
      </w:r>
      <w:proofErr w:type="gramStart"/>
      <w:r w:rsidRPr="00257918">
        <w:rPr>
          <w:rFonts w:ascii="Calibri" w:hAnsi="Calibri" w:cs="Calibri"/>
          <w:sz w:val="24"/>
          <w:szCs w:val="24"/>
        </w:rPr>
        <w:t>º  O</w:t>
      </w:r>
      <w:proofErr w:type="gramEnd"/>
      <w:r w:rsidRPr="00257918">
        <w:rPr>
          <w:rFonts w:ascii="Calibri" w:hAnsi="Calibri" w:cs="Calibri"/>
          <w:sz w:val="24"/>
          <w:szCs w:val="24"/>
        </w:rPr>
        <w:t xml:space="preserve"> disposto no </w:t>
      </w:r>
      <w:r w:rsidRPr="00257918">
        <w:rPr>
          <w:rFonts w:ascii="Calibri" w:hAnsi="Calibri" w:cs="Calibri"/>
          <w:b/>
          <w:sz w:val="24"/>
          <w:szCs w:val="24"/>
        </w:rPr>
        <w:t>caput</w:t>
      </w:r>
      <w:r w:rsidRPr="00257918">
        <w:rPr>
          <w:rFonts w:ascii="Calibri" w:hAnsi="Calibri" w:cs="Calibri"/>
          <w:sz w:val="24"/>
          <w:szCs w:val="24"/>
        </w:rPr>
        <w:t xml:space="preserve"> não se aplica a participantes que estejam com seu registro suspenso.</w:t>
      </w:r>
    </w:p>
    <w:p w14:paraId="4E63299A" w14:textId="244A2DB8" w:rsidR="00E769BB" w:rsidRDefault="009E7AF1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trike/>
          <w:sz w:val="24"/>
          <w:szCs w:val="24"/>
        </w:rPr>
      </w:pPr>
      <w:r w:rsidRPr="00220664">
        <w:rPr>
          <w:rFonts w:ascii="Calibri" w:hAnsi="Calibri" w:cs="Calibri"/>
          <w:strike/>
          <w:sz w:val="24"/>
          <w:szCs w:val="24"/>
        </w:rPr>
        <w:t>§ 2</w:t>
      </w:r>
      <w:proofErr w:type="gramStart"/>
      <w:r w:rsidRPr="00220664">
        <w:rPr>
          <w:rFonts w:ascii="Calibri" w:hAnsi="Calibri" w:cs="Calibri"/>
          <w:strike/>
          <w:sz w:val="24"/>
          <w:szCs w:val="24"/>
        </w:rPr>
        <w:t xml:space="preserve">º  </w:t>
      </w:r>
      <w:r w:rsidR="00E769BB" w:rsidRPr="00220664">
        <w:rPr>
          <w:rFonts w:ascii="Calibri" w:hAnsi="Calibri" w:cs="Calibri"/>
          <w:strike/>
          <w:sz w:val="24"/>
          <w:szCs w:val="24"/>
        </w:rPr>
        <w:t>O</w:t>
      </w:r>
      <w:r w:rsidR="00DE61DD" w:rsidRPr="00220664">
        <w:rPr>
          <w:rFonts w:ascii="Calibri" w:hAnsi="Calibri" w:cs="Calibri"/>
          <w:strike/>
          <w:sz w:val="24"/>
          <w:szCs w:val="24"/>
        </w:rPr>
        <w:t>s</w:t>
      </w:r>
      <w:proofErr w:type="gramEnd"/>
      <w:r w:rsidR="00E769BB" w:rsidRPr="00220664">
        <w:rPr>
          <w:rFonts w:ascii="Calibri" w:hAnsi="Calibri" w:cs="Calibri"/>
          <w:strike/>
          <w:sz w:val="24"/>
          <w:szCs w:val="24"/>
        </w:rPr>
        <w:t xml:space="preserve"> agente</w:t>
      </w:r>
      <w:r w:rsidR="00DE61DD" w:rsidRPr="00220664">
        <w:rPr>
          <w:rFonts w:ascii="Calibri" w:hAnsi="Calibri" w:cs="Calibri"/>
          <w:strike/>
          <w:sz w:val="24"/>
          <w:szCs w:val="24"/>
        </w:rPr>
        <w:t>s</w:t>
      </w:r>
      <w:r w:rsidR="00E769BB" w:rsidRPr="00220664">
        <w:rPr>
          <w:rFonts w:ascii="Calibri" w:hAnsi="Calibri" w:cs="Calibri"/>
          <w:strike/>
          <w:sz w:val="24"/>
          <w:szCs w:val="24"/>
        </w:rPr>
        <w:t xml:space="preserve"> autônomo</w:t>
      </w:r>
      <w:r w:rsidR="00DE61DD" w:rsidRPr="00220664">
        <w:rPr>
          <w:rFonts w:ascii="Calibri" w:hAnsi="Calibri" w:cs="Calibri"/>
          <w:strike/>
          <w:sz w:val="24"/>
          <w:szCs w:val="24"/>
        </w:rPr>
        <w:t>s</w:t>
      </w:r>
      <w:r w:rsidR="00E769BB" w:rsidRPr="00220664">
        <w:rPr>
          <w:rFonts w:ascii="Calibri" w:hAnsi="Calibri" w:cs="Calibri"/>
          <w:strike/>
          <w:sz w:val="24"/>
          <w:szCs w:val="24"/>
        </w:rPr>
        <w:t xml:space="preserve"> de investimentos </w:t>
      </w:r>
      <w:r w:rsidR="00DE61DD" w:rsidRPr="00220664">
        <w:rPr>
          <w:rFonts w:ascii="Calibri" w:hAnsi="Calibri" w:cs="Calibri"/>
          <w:strike/>
          <w:sz w:val="24"/>
          <w:szCs w:val="24"/>
        </w:rPr>
        <w:t xml:space="preserve">pessoas jurídicas e pessoas naturais </w:t>
      </w:r>
      <w:r w:rsidR="00E769BB" w:rsidRPr="00220664">
        <w:rPr>
          <w:rFonts w:ascii="Calibri" w:hAnsi="Calibri" w:cs="Calibri"/>
          <w:strike/>
          <w:sz w:val="24"/>
          <w:szCs w:val="24"/>
        </w:rPr>
        <w:t xml:space="preserve">devem cumprir o disposto nos incisos I e II do </w:t>
      </w:r>
      <w:r w:rsidR="00E769BB" w:rsidRPr="00220664">
        <w:rPr>
          <w:rFonts w:ascii="Calibri" w:hAnsi="Calibri" w:cs="Calibri"/>
          <w:b/>
          <w:bCs/>
          <w:strike/>
          <w:sz w:val="24"/>
          <w:szCs w:val="24"/>
        </w:rPr>
        <w:t>caput</w:t>
      </w:r>
      <w:r w:rsidR="00E769BB" w:rsidRPr="00220664">
        <w:rPr>
          <w:rFonts w:ascii="Calibri" w:hAnsi="Calibri" w:cs="Calibri"/>
          <w:strike/>
          <w:sz w:val="24"/>
          <w:szCs w:val="24"/>
        </w:rPr>
        <w:t xml:space="preserve"> conforme regras:</w:t>
      </w:r>
    </w:p>
    <w:p w14:paraId="7BC60FC9" w14:textId="77777777" w:rsidR="00220664" w:rsidRPr="00220664" w:rsidRDefault="00220664" w:rsidP="00220664">
      <w:pPr>
        <w:pStyle w:val="NormaAlterada"/>
        <w:ind w:left="0" w:firstLine="567"/>
      </w:pPr>
      <w:r w:rsidRPr="00220664">
        <w:lastRenderedPageBreak/>
        <w:t>§ 2</w:t>
      </w:r>
      <w:proofErr w:type="gramStart"/>
      <w:r w:rsidRPr="00220664">
        <w:t>º  Os</w:t>
      </w:r>
      <w:proofErr w:type="gramEnd"/>
      <w:r w:rsidRPr="00220664">
        <w:t xml:space="preserve"> assessores de investimento pessoas jurídicas e pessoas naturais devem cumprir o disposto nos incisos I e II do caput conforme regras:</w:t>
      </w:r>
    </w:p>
    <w:p w14:paraId="7C03F5A2" w14:textId="5A2A9A7C" w:rsidR="00220664" w:rsidRPr="00220664" w:rsidRDefault="00220664" w:rsidP="00220664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Caput </w:t>
      </w:r>
      <w:r w:rsidRPr="00220664">
        <w:rPr>
          <w:rFonts w:asciiTheme="minorHAnsi" w:hAnsiTheme="minorHAnsi" w:cstheme="minorHAnsi"/>
          <w:b/>
          <w:i/>
          <w:sz w:val="24"/>
          <w:szCs w:val="24"/>
        </w:rPr>
        <w:t>com redação dada pela Resolução CVM nº 1</w:t>
      </w:r>
      <w:r>
        <w:rPr>
          <w:rFonts w:asciiTheme="minorHAnsi" w:hAnsiTheme="minorHAnsi" w:cstheme="minorHAnsi"/>
          <w:b/>
          <w:i/>
          <w:sz w:val="24"/>
          <w:szCs w:val="24"/>
        </w:rPr>
        <w:t>79</w:t>
      </w:r>
      <w:r w:rsidRPr="00220664">
        <w:rPr>
          <w:rFonts w:asciiTheme="minorHAnsi" w:hAnsiTheme="minorHAnsi" w:cstheme="minorHAnsi"/>
          <w:b/>
          <w:i/>
          <w:sz w:val="24"/>
          <w:szCs w:val="24"/>
        </w:rPr>
        <w:t>, de 1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4 </w:t>
      </w:r>
      <w:r w:rsidRPr="00220664">
        <w:rPr>
          <w:rFonts w:asciiTheme="minorHAnsi" w:hAnsiTheme="minorHAnsi" w:cstheme="minorHAnsi"/>
          <w:b/>
          <w:i/>
          <w:sz w:val="24"/>
          <w:szCs w:val="24"/>
        </w:rPr>
        <w:t xml:space="preserve">de </w:t>
      </w:r>
      <w:r>
        <w:rPr>
          <w:rFonts w:asciiTheme="minorHAnsi" w:hAnsiTheme="minorHAnsi" w:cstheme="minorHAnsi"/>
          <w:b/>
          <w:i/>
          <w:sz w:val="24"/>
          <w:szCs w:val="24"/>
        </w:rPr>
        <w:t>fevereiro</w:t>
      </w:r>
      <w:r w:rsidRPr="00220664">
        <w:rPr>
          <w:rFonts w:asciiTheme="minorHAnsi" w:hAnsiTheme="minorHAnsi" w:cstheme="minorHAnsi"/>
          <w:b/>
          <w:i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i/>
          <w:sz w:val="24"/>
          <w:szCs w:val="24"/>
        </w:rPr>
        <w:t>3</w:t>
      </w:r>
      <w:r w:rsidRPr="00220664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4D3FE931" w14:textId="77777777" w:rsidR="009E7AF1" w:rsidRPr="00257918" w:rsidRDefault="00E769BB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9E7AF1" w:rsidRPr="00257918">
        <w:rPr>
          <w:rFonts w:ascii="Calibri" w:hAnsi="Calibri" w:cs="Calibri"/>
          <w:sz w:val="24"/>
          <w:szCs w:val="24"/>
        </w:rPr>
        <w:t xml:space="preserve">I – </w:t>
      </w:r>
      <w:proofErr w:type="gramStart"/>
      <w:r w:rsidR="009E7AF1" w:rsidRPr="00257918">
        <w:rPr>
          <w:rFonts w:ascii="Calibri" w:hAnsi="Calibri" w:cs="Calibri"/>
          <w:sz w:val="24"/>
          <w:szCs w:val="24"/>
        </w:rPr>
        <w:t>definidas</w:t>
      </w:r>
      <w:proofErr w:type="gramEnd"/>
      <w:r w:rsidR="009E7AF1" w:rsidRPr="00257918">
        <w:rPr>
          <w:rFonts w:ascii="Calibri" w:hAnsi="Calibri" w:cs="Calibri"/>
          <w:sz w:val="24"/>
          <w:szCs w:val="24"/>
        </w:rPr>
        <w:t xml:space="preserve"> por instituição credenciadora e autorreguladora autorizada pela CVM; e </w:t>
      </w:r>
    </w:p>
    <w:p w14:paraId="27E1CB07" w14:textId="77777777" w:rsidR="009E7AF1" w:rsidRDefault="009E7AF1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II – </w:t>
      </w:r>
      <w:proofErr w:type="gramStart"/>
      <w:r w:rsidRPr="00257918">
        <w:rPr>
          <w:rFonts w:ascii="Calibri" w:hAnsi="Calibri" w:cs="Calibri"/>
          <w:sz w:val="24"/>
          <w:szCs w:val="24"/>
        </w:rPr>
        <w:t>previamente</w:t>
      </w:r>
      <w:proofErr w:type="gramEnd"/>
      <w:r w:rsidRPr="00257918">
        <w:rPr>
          <w:rFonts w:ascii="Calibri" w:hAnsi="Calibri" w:cs="Calibri"/>
          <w:sz w:val="24"/>
          <w:szCs w:val="24"/>
        </w:rPr>
        <w:t xml:space="preserve"> aprovadas pela CVM.</w:t>
      </w:r>
    </w:p>
    <w:p w14:paraId="1C36974C" w14:textId="77777777" w:rsidR="008A795C" w:rsidRPr="008A795C" w:rsidRDefault="008A795C" w:rsidP="008A795C">
      <w:pPr>
        <w:pStyle w:val="Captulo"/>
      </w:pPr>
      <w:r w:rsidRPr="008A795C">
        <w:t xml:space="preserve">CAPÍTULO </w:t>
      </w:r>
      <w:r>
        <w:t>II –</w:t>
      </w:r>
      <w:r w:rsidRPr="008A795C">
        <w:t xml:space="preserve"> </w:t>
      </w:r>
      <w:r>
        <w:t>CADASTRO</w:t>
      </w:r>
    </w:p>
    <w:p w14:paraId="75570A95" w14:textId="4C4B5DCC" w:rsidR="0008771F" w:rsidRPr="00257918" w:rsidRDefault="0008771F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Art.</w:t>
      </w:r>
      <w:r w:rsidR="00F2100E">
        <w:rPr>
          <w:rFonts w:ascii="Calibri" w:hAnsi="Calibri" w:cs="Calibri"/>
          <w:sz w:val="24"/>
          <w:szCs w:val="24"/>
        </w:rPr>
        <w:t xml:space="preserve"> </w:t>
      </w:r>
      <w:r w:rsidR="007A7C0C">
        <w:rPr>
          <w:rFonts w:ascii="Calibri" w:hAnsi="Calibri" w:cs="Calibri"/>
          <w:sz w:val="24"/>
          <w:szCs w:val="24"/>
        </w:rPr>
        <w:t>3</w:t>
      </w:r>
      <w:proofErr w:type="gramStart"/>
      <w:r w:rsidR="007A7C0C">
        <w:rPr>
          <w:rFonts w:ascii="Calibri" w:hAnsi="Calibri" w:cs="Calibri"/>
          <w:sz w:val="24"/>
          <w:szCs w:val="24"/>
        </w:rPr>
        <w:t>º</w:t>
      </w:r>
      <w:r w:rsidRPr="00257918">
        <w:rPr>
          <w:rFonts w:ascii="Calibri" w:hAnsi="Calibri" w:cs="Calibri"/>
          <w:sz w:val="24"/>
          <w:szCs w:val="24"/>
        </w:rPr>
        <w:t xml:space="preserve">  O</w:t>
      </w:r>
      <w:proofErr w:type="gramEnd"/>
      <w:r w:rsidRPr="00257918">
        <w:rPr>
          <w:rFonts w:ascii="Calibri" w:hAnsi="Calibri" w:cs="Calibri"/>
          <w:sz w:val="24"/>
          <w:szCs w:val="24"/>
        </w:rPr>
        <w:t xml:space="preserve"> formulário cadastral é </w:t>
      </w:r>
      <w:r w:rsidR="005D66F8" w:rsidRPr="00257918">
        <w:rPr>
          <w:rFonts w:ascii="Calibri" w:hAnsi="Calibri" w:cs="Calibri"/>
          <w:sz w:val="24"/>
          <w:szCs w:val="24"/>
        </w:rPr>
        <w:t>documento eletrônico cujo conteúdo reflete o Anexo</w:t>
      </w:r>
      <w:r w:rsidR="00AF55B8">
        <w:rPr>
          <w:rFonts w:ascii="Calibri" w:hAnsi="Calibri" w:cs="Calibri"/>
          <w:sz w:val="24"/>
          <w:szCs w:val="24"/>
        </w:rPr>
        <w:t xml:space="preserve"> </w:t>
      </w:r>
      <w:r w:rsidR="002D1AC7">
        <w:rPr>
          <w:rFonts w:ascii="Calibri" w:hAnsi="Calibri" w:cs="Calibri"/>
          <w:sz w:val="24"/>
          <w:szCs w:val="24"/>
        </w:rPr>
        <w:t>B</w:t>
      </w:r>
      <w:r w:rsidRPr="00257918">
        <w:rPr>
          <w:rFonts w:ascii="Calibri" w:hAnsi="Calibri" w:cs="Calibri"/>
          <w:sz w:val="24"/>
          <w:szCs w:val="24"/>
        </w:rPr>
        <w:t xml:space="preserve">. </w:t>
      </w:r>
    </w:p>
    <w:p w14:paraId="273DFD60" w14:textId="79EA8344" w:rsidR="0008771F" w:rsidRPr="00257918" w:rsidRDefault="0008771F" w:rsidP="003609E6">
      <w:pPr>
        <w:pStyle w:val="NormalWeb"/>
        <w:spacing w:before="0" w:beforeAutospacing="0" w:after="0" w:afterAutospacing="0" w:line="312" w:lineRule="auto"/>
        <w:ind w:firstLine="567"/>
        <w:jc w:val="both"/>
        <w:rPr>
          <w:rFonts w:ascii="Calibri" w:hAnsi="Calibri" w:cs="Calibri"/>
          <w:color w:val="auto"/>
        </w:rPr>
      </w:pPr>
      <w:r w:rsidRPr="00257918">
        <w:rPr>
          <w:rFonts w:ascii="Calibri" w:hAnsi="Calibri" w:cs="Calibri"/>
          <w:color w:val="auto"/>
        </w:rPr>
        <w:t>Art.</w:t>
      </w:r>
      <w:r w:rsidR="00952A87">
        <w:rPr>
          <w:rFonts w:ascii="Calibri" w:hAnsi="Calibri" w:cs="Calibri"/>
          <w:color w:val="auto"/>
        </w:rPr>
        <w:t xml:space="preserve"> </w:t>
      </w:r>
      <w:r w:rsidR="007A7C0C">
        <w:rPr>
          <w:rFonts w:ascii="Calibri" w:hAnsi="Calibri" w:cs="Calibri"/>
          <w:color w:val="auto"/>
        </w:rPr>
        <w:t>4</w:t>
      </w:r>
      <w:proofErr w:type="gramStart"/>
      <w:r w:rsidR="007A7C0C">
        <w:rPr>
          <w:rFonts w:ascii="Calibri" w:hAnsi="Calibri" w:cs="Calibri"/>
          <w:color w:val="auto"/>
        </w:rPr>
        <w:t>º</w:t>
      </w:r>
      <w:r w:rsidRPr="00257918">
        <w:rPr>
          <w:rFonts w:ascii="Calibri" w:hAnsi="Calibri" w:cs="Calibri"/>
          <w:color w:val="auto"/>
        </w:rPr>
        <w:t xml:space="preserve">  </w:t>
      </w:r>
      <w:r w:rsidR="005A3860" w:rsidRPr="00257918">
        <w:rPr>
          <w:rFonts w:ascii="Calibri" w:hAnsi="Calibri" w:cs="Calibri"/>
          <w:color w:val="auto"/>
        </w:rPr>
        <w:t>Fica</w:t>
      </w:r>
      <w:proofErr w:type="gramEnd"/>
      <w:r w:rsidR="005A3860" w:rsidRPr="00257918">
        <w:rPr>
          <w:rFonts w:ascii="Calibri" w:hAnsi="Calibri" w:cs="Calibri"/>
          <w:color w:val="auto"/>
        </w:rPr>
        <w:t xml:space="preserve"> autorizado o Superintendente Geral a promover </w:t>
      </w:r>
      <w:r w:rsidR="00F80B60" w:rsidRPr="00257918">
        <w:rPr>
          <w:rFonts w:ascii="Calibri" w:hAnsi="Calibri" w:cs="Calibri"/>
          <w:color w:val="auto"/>
        </w:rPr>
        <w:t xml:space="preserve">alterações, </w:t>
      </w:r>
      <w:r w:rsidR="005A3860" w:rsidRPr="00257918">
        <w:rPr>
          <w:rFonts w:ascii="Calibri" w:hAnsi="Calibri" w:cs="Calibri"/>
          <w:color w:val="auto"/>
        </w:rPr>
        <w:t xml:space="preserve">inclusões ou eliminações </w:t>
      </w:r>
      <w:r w:rsidR="007C2A25" w:rsidRPr="00257918">
        <w:rPr>
          <w:rFonts w:ascii="Calibri" w:hAnsi="Calibri" w:cs="Calibri"/>
          <w:color w:val="auto"/>
        </w:rPr>
        <w:t>de participantes e outras</w:t>
      </w:r>
      <w:r w:rsidR="00481D85" w:rsidRPr="00257918">
        <w:rPr>
          <w:rFonts w:ascii="Calibri" w:hAnsi="Calibri" w:cs="Calibri"/>
          <w:color w:val="auto"/>
        </w:rPr>
        <w:t xml:space="preserve"> </w:t>
      </w:r>
      <w:r w:rsidR="005A3860" w:rsidRPr="00257918">
        <w:rPr>
          <w:rFonts w:ascii="Calibri" w:hAnsi="Calibri" w:cs="Calibri"/>
          <w:color w:val="auto"/>
        </w:rPr>
        <w:t xml:space="preserve">de ordem técnico-formal que se façam necessárias nos </w:t>
      </w:r>
      <w:r w:rsidR="007A7C0C">
        <w:rPr>
          <w:rFonts w:ascii="Calibri" w:hAnsi="Calibri" w:cs="Calibri"/>
          <w:color w:val="auto"/>
        </w:rPr>
        <w:t xml:space="preserve">Anexos </w:t>
      </w:r>
      <w:r w:rsidR="002D1AC7">
        <w:rPr>
          <w:rFonts w:ascii="Calibri" w:hAnsi="Calibri" w:cs="Calibri"/>
          <w:color w:val="auto"/>
        </w:rPr>
        <w:t>A e B</w:t>
      </w:r>
      <w:r w:rsidR="00324ED1" w:rsidRPr="00257918">
        <w:rPr>
          <w:rFonts w:ascii="Calibri" w:hAnsi="Calibri" w:cs="Calibri"/>
          <w:color w:val="auto"/>
        </w:rPr>
        <w:t>.</w:t>
      </w:r>
    </w:p>
    <w:p w14:paraId="102E2079" w14:textId="58FC079E" w:rsidR="0008771F" w:rsidRPr="00257918" w:rsidRDefault="0008771F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Art.</w:t>
      </w:r>
      <w:r w:rsidR="00952A87">
        <w:rPr>
          <w:rFonts w:ascii="Calibri" w:hAnsi="Calibri" w:cs="Calibri"/>
          <w:sz w:val="24"/>
          <w:szCs w:val="24"/>
        </w:rPr>
        <w:t xml:space="preserve"> </w:t>
      </w:r>
      <w:r w:rsidR="007A7C0C">
        <w:rPr>
          <w:rFonts w:ascii="Calibri" w:hAnsi="Calibri" w:cs="Calibri"/>
          <w:sz w:val="24"/>
          <w:szCs w:val="24"/>
        </w:rPr>
        <w:t>5</w:t>
      </w:r>
      <w:proofErr w:type="gramStart"/>
      <w:r w:rsidR="007A7C0C">
        <w:rPr>
          <w:rFonts w:ascii="Calibri" w:hAnsi="Calibri" w:cs="Calibri"/>
          <w:sz w:val="24"/>
          <w:szCs w:val="24"/>
        </w:rPr>
        <w:t>º</w:t>
      </w:r>
      <w:r w:rsidRPr="00257918">
        <w:rPr>
          <w:rFonts w:ascii="Calibri" w:hAnsi="Calibri" w:cs="Calibri"/>
          <w:sz w:val="24"/>
          <w:szCs w:val="24"/>
        </w:rPr>
        <w:t xml:space="preserve">  O</w:t>
      </w:r>
      <w:proofErr w:type="gramEnd"/>
      <w:r w:rsidRPr="00257918">
        <w:rPr>
          <w:rFonts w:ascii="Calibri" w:hAnsi="Calibri" w:cs="Calibri"/>
          <w:sz w:val="24"/>
          <w:szCs w:val="24"/>
        </w:rPr>
        <w:t xml:space="preserve"> endereço informado no formulário cadastral será utilizado para </w:t>
      </w:r>
      <w:r w:rsidR="0035178F" w:rsidRPr="00257918">
        <w:rPr>
          <w:rFonts w:ascii="Calibri" w:hAnsi="Calibri" w:cs="Calibri"/>
          <w:sz w:val="24"/>
          <w:szCs w:val="24"/>
        </w:rPr>
        <w:t>envio</w:t>
      </w:r>
      <w:r w:rsidRPr="00257918">
        <w:rPr>
          <w:rFonts w:ascii="Calibri" w:hAnsi="Calibri" w:cs="Calibri"/>
          <w:sz w:val="24"/>
          <w:szCs w:val="24"/>
        </w:rPr>
        <w:t xml:space="preserve"> de intimações e correspondências expedidas pela CVM.</w:t>
      </w:r>
    </w:p>
    <w:p w14:paraId="54A07834" w14:textId="34BAAEBB" w:rsidR="0008771F" w:rsidRPr="00257918" w:rsidRDefault="0008771F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Parágrafo único.  Para efeito do disposto no </w:t>
      </w:r>
      <w:r w:rsidRPr="00257918">
        <w:rPr>
          <w:rFonts w:ascii="Calibri" w:hAnsi="Calibri" w:cs="Calibri"/>
          <w:b/>
          <w:sz w:val="24"/>
          <w:szCs w:val="24"/>
        </w:rPr>
        <w:t>caput</w:t>
      </w:r>
      <w:r w:rsidRPr="00257918">
        <w:rPr>
          <w:rFonts w:ascii="Calibri" w:hAnsi="Calibri" w:cs="Calibri"/>
          <w:sz w:val="24"/>
          <w:szCs w:val="24"/>
        </w:rPr>
        <w:t>, os participantes podem informar mais de um endereço físico ou eletrônico.</w:t>
      </w:r>
    </w:p>
    <w:p w14:paraId="2B305036" w14:textId="51100879" w:rsidR="00684454" w:rsidRDefault="00684454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Art. </w:t>
      </w:r>
      <w:r w:rsidR="007A7C0C">
        <w:rPr>
          <w:rFonts w:ascii="Calibri" w:hAnsi="Calibri" w:cs="Calibri"/>
          <w:sz w:val="24"/>
          <w:szCs w:val="24"/>
        </w:rPr>
        <w:t>6</w:t>
      </w:r>
      <w:proofErr w:type="gramStart"/>
      <w:r w:rsidR="007A7C0C">
        <w:rPr>
          <w:rFonts w:ascii="Calibri" w:hAnsi="Calibri" w:cs="Calibri"/>
          <w:sz w:val="24"/>
          <w:szCs w:val="24"/>
        </w:rPr>
        <w:t xml:space="preserve">º  </w:t>
      </w:r>
      <w:r w:rsidRPr="00257918">
        <w:rPr>
          <w:rFonts w:ascii="Calibri" w:hAnsi="Calibri" w:cs="Calibri"/>
          <w:sz w:val="24"/>
          <w:szCs w:val="24"/>
        </w:rPr>
        <w:t>O</w:t>
      </w:r>
      <w:proofErr w:type="gramEnd"/>
      <w:r w:rsidRPr="00257918">
        <w:rPr>
          <w:rFonts w:ascii="Calibri" w:hAnsi="Calibri" w:cs="Calibri"/>
          <w:sz w:val="24"/>
          <w:szCs w:val="24"/>
        </w:rPr>
        <w:t xml:space="preserve"> descumprimento do disposto no art. </w:t>
      </w:r>
      <w:r w:rsidR="007A7C0C">
        <w:rPr>
          <w:rFonts w:ascii="Calibri" w:hAnsi="Calibri" w:cs="Calibri"/>
          <w:sz w:val="24"/>
          <w:szCs w:val="24"/>
        </w:rPr>
        <w:t xml:space="preserve">2º </w:t>
      </w:r>
      <w:r w:rsidRPr="00257918">
        <w:rPr>
          <w:rFonts w:ascii="Calibri" w:hAnsi="Calibri" w:cs="Calibri"/>
          <w:sz w:val="24"/>
          <w:szCs w:val="24"/>
        </w:rPr>
        <w:t>sujeita</w:t>
      </w:r>
      <w:r w:rsidR="003A6553">
        <w:rPr>
          <w:rFonts w:ascii="Calibri" w:hAnsi="Calibri" w:cs="Calibri"/>
          <w:sz w:val="24"/>
          <w:szCs w:val="24"/>
        </w:rPr>
        <w:t xml:space="preserve"> </w:t>
      </w:r>
      <w:r w:rsidRPr="00257918">
        <w:rPr>
          <w:rFonts w:ascii="Calibri" w:hAnsi="Calibri" w:cs="Calibri"/>
          <w:sz w:val="24"/>
          <w:szCs w:val="24"/>
        </w:rPr>
        <w:t>o participante à multa diária prevista na norma específica que trata de multas cominatórias.</w:t>
      </w:r>
    </w:p>
    <w:p w14:paraId="6F21EB36" w14:textId="24A936B0" w:rsidR="00E0295C" w:rsidRDefault="00E0295C" w:rsidP="00E0295C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E0295C">
        <w:rPr>
          <w:rFonts w:ascii="Calibri" w:hAnsi="Calibri" w:cs="Calibri"/>
          <w:sz w:val="24"/>
          <w:szCs w:val="24"/>
        </w:rPr>
        <w:t xml:space="preserve">Parágrafo único. </w:t>
      </w:r>
      <w:r w:rsidR="00064150">
        <w:rPr>
          <w:rFonts w:ascii="Calibri" w:hAnsi="Calibri" w:cs="Calibri"/>
          <w:sz w:val="24"/>
          <w:szCs w:val="24"/>
        </w:rPr>
        <w:t xml:space="preserve"> </w:t>
      </w:r>
      <w:r w:rsidRPr="00E0295C">
        <w:rPr>
          <w:rFonts w:ascii="Calibri" w:hAnsi="Calibri" w:cs="Calibri"/>
          <w:sz w:val="24"/>
          <w:szCs w:val="24"/>
        </w:rPr>
        <w:t xml:space="preserve">O valor da multa cominatória de que trata o </w:t>
      </w:r>
      <w:r w:rsidRPr="00064150">
        <w:rPr>
          <w:rFonts w:ascii="Calibri" w:hAnsi="Calibri" w:cs="Calibri"/>
          <w:b/>
          <w:sz w:val="24"/>
          <w:szCs w:val="24"/>
        </w:rPr>
        <w:t>caput</w:t>
      </w:r>
      <w:r w:rsidRPr="00E0295C">
        <w:rPr>
          <w:rFonts w:ascii="Calibri" w:hAnsi="Calibri" w:cs="Calibri"/>
          <w:sz w:val="24"/>
          <w:szCs w:val="24"/>
        </w:rPr>
        <w:t xml:space="preserve"> será reduzido à metade quando se tratar de atraso do cumprimento do disposto no art. 2º, II, por parte de auditor independente que não possua clientes no âmbito do mercado de valore</w:t>
      </w:r>
      <w:r>
        <w:rPr>
          <w:rFonts w:ascii="Calibri" w:hAnsi="Calibri" w:cs="Calibri"/>
          <w:sz w:val="24"/>
          <w:szCs w:val="24"/>
        </w:rPr>
        <w:t>s mobiliários.</w:t>
      </w:r>
    </w:p>
    <w:p w14:paraId="02EAE3E4" w14:textId="5391ECFF" w:rsidR="00E0295C" w:rsidRPr="00025DC1" w:rsidRDefault="00E0295C" w:rsidP="00E0295C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</w:rPr>
      </w:pPr>
      <w:r w:rsidRPr="00E0295C">
        <w:rPr>
          <w:rFonts w:asciiTheme="minorHAnsi" w:hAnsiTheme="minorHAnsi" w:cstheme="minorHAnsi"/>
          <w:b/>
          <w:i/>
          <w:sz w:val="24"/>
          <w:szCs w:val="24"/>
        </w:rPr>
        <w:t xml:space="preserve">Parágrafo único </w:t>
      </w:r>
      <w:r>
        <w:rPr>
          <w:rFonts w:asciiTheme="minorHAnsi" w:hAnsiTheme="minorHAnsi" w:cstheme="minorHAnsi"/>
          <w:b/>
          <w:i/>
          <w:sz w:val="24"/>
          <w:szCs w:val="24"/>
        </w:rPr>
        <w:t>in</w:t>
      </w:r>
      <w:r w:rsidR="00064150">
        <w:rPr>
          <w:rFonts w:asciiTheme="minorHAnsi" w:hAnsiTheme="minorHAnsi" w:cstheme="minorHAnsi"/>
          <w:b/>
          <w:i/>
          <w:sz w:val="24"/>
          <w:szCs w:val="24"/>
        </w:rPr>
        <w:t>cluído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pela 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Resolução CVM nº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169, de </w:t>
      </w:r>
      <w:r w:rsidR="003E7B4E">
        <w:rPr>
          <w:rFonts w:asciiTheme="minorHAnsi" w:hAnsiTheme="minorHAnsi" w:cstheme="minorHAnsi"/>
          <w:b/>
          <w:i/>
          <w:sz w:val="24"/>
          <w:szCs w:val="24"/>
        </w:rPr>
        <w:t>20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 de </w:t>
      </w:r>
      <w:r w:rsidR="003E7B4E">
        <w:rPr>
          <w:rFonts w:asciiTheme="minorHAnsi" w:hAnsiTheme="minorHAnsi" w:cstheme="minorHAnsi"/>
          <w:b/>
          <w:i/>
          <w:sz w:val="24"/>
          <w:szCs w:val="24"/>
        </w:rPr>
        <w:t>setembro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de 2022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778201FA" w14:textId="77777777" w:rsidR="005A4DBF" w:rsidRPr="008A795C" w:rsidRDefault="005A4DBF" w:rsidP="005A4DBF">
      <w:pPr>
        <w:pStyle w:val="Captulo"/>
      </w:pPr>
      <w:r w:rsidRPr="008A795C">
        <w:t xml:space="preserve">CAPÍTULO </w:t>
      </w:r>
      <w:r>
        <w:t>III –</w:t>
      </w:r>
      <w:r w:rsidRPr="008A795C">
        <w:t xml:space="preserve"> </w:t>
      </w:r>
      <w:r>
        <w:t>DISPOSIÇÕES FINAIS</w:t>
      </w:r>
    </w:p>
    <w:p w14:paraId="5192D645" w14:textId="77777777" w:rsidR="00F23F3D" w:rsidRDefault="0008771F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9F7375">
        <w:rPr>
          <w:rFonts w:ascii="Calibri" w:hAnsi="Calibri" w:cs="Calibri"/>
          <w:color w:val="000000"/>
          <w:sz w:val="24"/>
          <w:szCs w:val="24"/>
        </w:rPr>
        <w:t xml:space="preserve">Art. </w:t>
      </w:r>
      <w:r w:rsidR="002E3D96" w:rsidRPr="009F7375">
        <w:rPr>
          <w:rFonts w:ascii="Calibri" w:hAnsi="Calibri" w:cs="Calibri"/>
          <w:color w:val="000000"/>
          <w:sz w:val="24"/>
          <w:szCs w:val="24"/>
        </w:rPr>
        <w:t>7</w:t>
      </w:r>
      <w:proofErr w:type="gramStart"/>
      <w:r w:rsidRPr="009F7375">
        <w:rPr>
          <w:rFonts w:ascii="Calibri" w:hAnsi="Calibri" w:cs="Calibri"/>
          <w:color w:val="000000"/>
          <w:sz w:val="24"/>
          <w:szCs w:val="24"/>
        </w:rPr>
        <w:t xml:space="preserve">º </w:t>
      </w:r>
      <w:r w:rsidR="00785396" w:rsidRPr="009F73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7375">
        <w:rPr>
          <w:rFonts w:ascii="Calibri" w:hAnsi="Calibri" w:cs="Calibri"/>
          <w:color w:val="000000"/>
          <w:sz w:val="24"/>
          <w:szCs w:val="24"/>
        </w:rPr>
        <w:t>Fica</w:t>
      </w:r>
      <w:proofErr w:type="gramEnd"/>
      <w:r w:rsidRPr="009F73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D1225">
        <w:rPr>
          <w:rFonts w:ascii="Calibri" w:hAnsi="Calibri" w:cs="Calibri"/>
          <w:sz w:val="24"/>
          <w:szCs w:val="24"/>
        </w:rPr>
        <w:t>revogad</w:t>
      </w:r>
      <w:r w:rsidR="009F7375" w:rsidRPr="002D1225">
        <w:rPr>
          <w:rFonts w:ascii="Calibri" w:hAnsi="Calibri" w:cs="Calibri"/>
          <w:sz w:val="24"/>
          <w:szCs w:val="24"/>
        </w:rPr>
        <w:t>a</w:t>
      </w:r>
      <w:r w:rsidR="003C013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C013D" w:rsidRPr="009F7375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3C013D" w:rsidRPr="009F7375">
        <w:rPr>
          <w:rFonts w:ascii="Calibri" w:hAnsi="Calibri" w:cs="Calibri"/>
          <w:iCs/>
          <w:sz w:val="24"/>
          <w:szCs w:val="24"/>
        </w:rPr>
        <w:t>Instrução CVM nº 510, de 5 de dezembro de 2011</w:t>
      </w:r>
      <w:r w:rsidR="003C013D" w:rsidRPr="002D1225">
        <w:rPr>
          <w:rFonts w:ascii="Calibri" w:hAnsi="Calibri" w:cs="Calibri"/>
          <w:color w:val="000000"/>
          <w:sz w:val="24"/>
          <w:szCs w:val="24"/>
        </w:rPr>
        <w:t>.</w:t>
      </w:r>
    </w:p>
    <w:p w14:paraId="0932F80D" w14:textId="77777777" w:rsidR="0008771F" w:rsidRDefault="002A6D3C" w:rsidP="009855DC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C20082">
        <w:rPr>
          <w:rFonts w:ascii="Calibri" w:hAnsi="Calibri" w:cs="Calibri"/>
          <w:sz w:val="24"/>
          <w:szCs w:val="24"/>
        </w:rPr>
        <w:t>Art. 8</w:t>
      </w:r>
      <w:proofErr w:type="gramStart"/>
      <w:r w:rsidRPr="00C20082">
        <w:rPr>
          <w:rFonts w:ascii="Calibri" w:hAnsi="Calibri" w:cs="Calibri"/>
          <w:sz w:val="24"/>
          <w:szCs w:val="24"/>
        </w:rPr>
        <w:t xml:space="preserve">º  </w:t>
      </w:r>
      <w:r w:rsidRPr="00C20082">
        <w:rPr>
          <w:rFonts w:ascii="Calibri" w:eastAsia="Calibri" w:hAnsi="Calibri" w:cs="Calibri"/>
          <w:sz w:val="24"/>
          <w:szCs w:val="24"/>
          <w:lang w:eastAsia="en-US"/>
        </w:rPr>
        <w:t>Esta</w:t>
      </w:r>
      <w:proofErr w:type="gramEnd"/>
      <w:r w:rsidRPr="00C20082">
        <w:rPr>
          <w:rFonts w:ascii="Calibri" w:hAnsi="Calibri" w:cs="Calibri"/>
          <w:sz w:val="24"/>
          <w:szCs w:val="24"/>
        </w:rPr>
        <w:t xml:space="preserve"> </w:t>
      </w:r>
      <w:r w:rsidR="009855DC" w:rsidRPr="00C20082">
        <w:rPr>
          <w:rFonts w:ascii="Calibri" w:hAnsi="Calibri" w:cs="Calibri"/>
          <w:sz w:val="24"/>
          <w:szCs w:val="24"/>
        </w:rPr>
        <w:t xml:space="preserve">Resolução </w:t>
      </w:r>
      <w:r w:rsidRPr="00C20082">
        <w:rPr>
          <w:rFonts w:ascii="Calibri" w:hAnsi="Calibri" w:cs="Calibri"/>
          <w:sz w:val="24"/>
          <w:szCs w:val="24"/>
        </w:rPr>
        <w:t>entra em vigor</w:t>
      </w:r>
      <w:r w:rsidR="009855DC" w:rsidRPr="00C20082">
        <w:rPr>
          <w:rFonts w:ascii="Calibri" w:hAnsi="Calibri" w:cs="Calibri"/>
          <w:sz w:val="24"/>
          <w:szCs w:val="24"/>
        </w:rPr>
        <w:t xml:space="preserve"> </w:t>
      </w:r>
      <w:r w:rsidR="009855DC" w:rsidRPr="00C20082">
        <w:rPr>
          <w:rFonts w:ascii="Calibri" w:hAnsi="Calibri" w:cs="Calibri"/>
          <w:color w:val="000000"/>
          <w:sz w:val="24"/>
          <w:szCs w:val="24"/>
        </w:rPr>
        <w:t xml:space="preserve">em 1º </w:t>
      </w:r>
      <w:r w:rsidR="00C20082" w:rsidRPr="00C20082">
        <w:rPr>
          <w:rFonts w:ascii="Calibri" w:hAnsi="Calibri" w:cs="Calibri"/>
          <w:color w:val="000000"/>
          <w:sz w:val="24"/>
          <w:szCs w:val="24"/>
        </w:rPr>
        <w:t>de outubro de 2021</w:t>
      </w:r>
      <w:r w:rsidRPr="00C20082">
        <w:rPr>
          <w:rFonts w:ascii="Calibri" w:hAnsi="Calibri" w:cs="Calibri"/>
          <w:sz w:val="24"/>
          <w:szCs w:val="24"/>
        </w:rPr>
        <w:t>.</w:t>
      </w:r>
    </w:p>
    <w:p w14:paraId="0362BC2E" w14:textId="77777777" w:rsidR="00824146" w:rsidRDefault="00824146" w:rsidP="009855DC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14:paraId="7DD9DFB0" w14:textId="77777777" w:rsidR="001507C9" w:rsidRPr="002E517B" w:rsidRDefault="009855DC" w:rsidP="00CA0B68">
      <w:pPr>
        <w:pStyle w:val="Default"/>
        <w:jc w:val="center"/>
        <w:rPr>
          <w:i/>
        </w:rPr>
      </w:pPr>
      <w:r w:rsidRPr="002E517B">
        <w:rPr>
          <w:i/>
        </w:rPr>
        <w:t xml:space="preserve"> Assinado eletronicamente por</w:t>
      </w:r>
    </w:p>
    <w:p w14:paraId="2A675EDF" w14:textId="41379DCB" w:rsidR="0008771F" w:rsidRPr="00257918" w:rsidRDefault="000B3A7C" w:rsidP="006866D7">
      <w:pPr>
        <w:jc w:val="center"/>
        <w:rPr>
          <w:rFonts w:ascii="Calibri" w:hAnsi="Calibri" w:cs="Calibri"/>
          <w:b/>
          <w:smallCaps/>
          <w:sz w:val="24"/>
          <w:szCs w:val="24"/>
        </w:rPr>
      </w:pPr>
      <w:r w:rsidRPr="00127404">
        <w:rPr>
          <w:rFonts w:ascii="Calibri" w:eastAsia="Calibri" w:hAnsi="Calibri" w:cs="Calibri"/>
          <w:b/>
          <w:sz w:val="24"/>
          <w:szCs w:val="24"/>
          <w:lang w:eastAsia="en-US"/>
        </w:rPr>
        <w:t>MARCELO BARBOSA</w:t>
      </w:r>
    </w:p>
    <w:p w14:paraId="5AAF5545" w14:textId="77777777" w:rsidR="0008771F" w:rsidRPr="00127404" w:rsidRDefault="0008771F" w:rsidP="002D1225">
      <w:pP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27404">
        <w:rPr>
          <w:rFonts w:ascii="Calibri" w:eastAsia="Calibri" w:hAnsi="Calibri" w:cs="Calibri"/>
          <w:b/>
          <w:sz w:val="24"/>
          <w:szCs w:val="24"/>
          <w:lang w:eastAsia="en-US"/>
        </w:rPr>
        <w:t>Presidente</w:t>
      </w:r>
    </w:p>
    <w:p w14:paraId="1367241E" w14:textId="0855890C" w:rsidR="008E42E6" w:rsidRPr="008E42E6" w:rsidRDefault="00EF6675" w:rsidP="005A4DBF">
      <w:pPr>
        <w:pStyle w:val="TtulodaResoluo"/>
      </w:pPr>
      <w:r>
        <w:br w:type="page"/>
      </w:r>
      <w:r w:rsidR="008E42E6">
        <w:lastRenderedPageBreak/>
        <w:t xml:space="preserve">Anexo A à Resolução CVM nº </w:t>
      </w:r>
      <w:bookmarkStart w:id="0" w:name="_GoBack"/>
      <w:bookmarkEnd w:id="0"/>
      <w:r w:rsidR="50E10427">
        <w:t>51</w:t>
      </w:r>
      <w:r w:rsidR="008E42E6">
        <w:t>, de 31 de AGOSTO de 2021</w:t>
      </w:r>
    </w:p>
    <w:p w14:paraId="76E14386" w14:textId="77777777" w:rsidR="001B207E" w:rsidRPr="00CD742B" w:rsidRDefault="001B207E" w:rsidP="00CD742B">
      <w:pPr>
        <w:spacing w:before="120" w:after="120" w:line="288" w:lineRule="auto"/>
        <w:ind w:firstLine="567"/>
        <w:jc w:val="center"/>
        <w:rPr>
          <w:i/>
        </w:rPr>
      </w:pPr>
      <w:r w:rsidRPr="00F2100E">
        <w:rPr>
          <w:rFonts w:ascii="Calibri" w:eastAsia="Calibri" w:hAnsi="Calibri" w:cs="Calibri"/>
          <w:i/>
          <w:sz w:val="24"/>
          <w:szCs w:val="24"/>
          <w:lang w:eastAsia="en-US"/>
        </w:rPr>
        <w:t>Dispõe sobre a relação de participantes de que trata o art. 2º</w:t>
      </w:r>
    </w:p>
    <w:p w14:paraId="4BEC0AD4" w14:textId="77777777" w:rsidR="000B3A7C" w:rsidRDefault="000B3A7C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51AF6B0D" w14:textId="59B45B24" w:rsidR="0008771F" w:rsidRPr="00B07BDC" w:rsidRDefault="0008771F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Pr="00B07BDC">
        <w:rPr>
          <w:rFonts w:ascii="Calibri" w:eastAsia="Calibri" w:hAnsi="Calibri" w:cs="Calibri"/>
          <w:sz w:val="24"/>
          <w:szCs w:val="24"/>
          <w:lang w:eastAsia="en-US"/>
        </w:rPr>
        <w:t>administrador</w:t>
      </w:r>
      <w:proofErr w:type="gramEnd"/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de carteira - pessoa jurídica;</w:t>
      </w:r>
    </w:p>
    <w:p w14:paraId="51AAB8F0" w14:textId="481065E2" w:rsidR="0008771F" w:rsidRPr="00B07BDC" w:rsidRDefault="0008771F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II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Pr="00B07BDC">
        <w:rPr>
          <w:rFonts w:ascii="Calibri" w:eastAsia="Calibri" w:hAnsi="Calibri" w:cs="Calibri"/>
          <w:sz w:val="24"/>
          <w:szCs w:val="24"/>
          <w:lang w:eastAsia="en-US"/>
        </w:rPr>
        <w:t>administrador</w:t>
      </w:r>
      <w:proofErr w:type="gramEnd"/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de carteira - pessoa natural;</w:t>
      </w:r>
    </w:p>
    <w:p w14:paraId="1D859DDD" w14:textId="0214F265" w:rsidR="0008771F" w:rsidRPr="00B07BDC" w:rsidRDefault="0008771F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III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administrador de fundo de investimento em direitos creditórios - FIDC;</w:t>
      </w:r>
    </w:p>
    <w:p w14:paraId="2A05F67C" w14:textId="4871A88D" w:rsidR="0008771F" w:rsidRPr="00B07BDC" w:rsidRDefault="0008771F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IV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Pr="00B07BDC">
        <w:rPr>
          <w:rFonts w:ascii="Calibri" w:eastAsia="Calibri" w:hAnsi="Calibri" w:cs="Calibri"/>
          <w:sz w:val="24"/>
          <w:szCs w:val="24"/>
          <w:lang w:eastAsia="en-US"/>
        </w:rPr>
        <w:t>administrador</w:t>
      </w:r>
      <w:proofErr w:type="gramEnd"/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de fundo de investimento imobiliário - FII;</w:t>
      </w:r>
      <w:r w:rsidR="009F7375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41CDCCA9" w14:textId="7DFB32A7" w:rsidR="0008771F" w:rsidRPr="00B07BDC" w:rsidRDefault="002E517B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V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auditor</w:t>
      </w:r>
      <w:proofErr w:type="gramEnd"/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independente - pessoa jurídica;</w:t>
      </w:r>
    </w:p>
    <w:p w14:paraId="0F315287" w14:textId="6BB52C89" w:rsidR="0008771F" w:rsidRPr="00B07BDC" w:rsidRDefault="002E517B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VI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audit</w:t>
      </w:r>
      <w:r w:rsidR="00B232B6" w:rsidRPr="00B07BDC">
        <w:rPr>
          <w:rFonts w:ascii="Calibri" w:eastAsia="Calibri" w:hAnsi="Calibri" w:cs="Calibri"/>
          <w:sz w:val="24"/>
          <w:szCs w:val="24"/>
          <w:lang w:eastAsia="en-US"/>
        </w:rPr>
        <w:t>or</w:t>
      </w:r>
      <w:proofErr w:type="gramEnd"/>
      <w:r w:rsidR="00B232B6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independente- pessoa natural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7237C46E" w14:textId="0DA87701" w:rsidR="0008771F" w:rsidRPr="00B07BDC" w:rsidRDefault="002E517B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VII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banco de investimento;</w:t>
      </w:r>
    </w:p>
    <w:p w14:paraId="6077A36C" w14:textId="1C946736" w:rsidR="0008771F" w:rsidRPr="00B07BDC" w:rsidRDefault="002E517B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VIII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banco múltiplo com carteira de investimento;</w:t>
      </w:r>
    </w:p>
    <w:p w14:paraId="68C562FD" w14:textId="1C11ACFC" w:rsidR="0008771F" w:rsidRPr="002E0A18" w:rsidRDefault="0008771F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trike/>
          <w:sz w:val="24"/>
          <w:szCs w:val="24"/>
          <w:lang w:eastAsia="en-US"/>
        </w:rPr>
      </w:pPr>
      <w:r w:rsidRPr="002E0A18">
        <w:rPr>
          <w:rFonts w:ascii="Calibri" w:eastAsia="Calibri" w:hAnsi="Calibri" w:cs="Calibri"/>
          <w:strike/>
          <w:sz w:val="24"/>
          <w:szCs w:val="24"/>
          <w:lang w:eastAsia="en-US"/>
        </w:rPr>
        <w:t>I</w:t>
      </w:r>
      <w:r w:rsidR="006E2D48" w:rsidRPr="002E0A18">
        <w:rPr>
          <w:rFonts w:ascii="Calibri" w:eastAsia="Calibri" w:hAnsi="Calibri" w:cs="Calibri"/>
          <w:strike/>
          <w:sz w:val="24"/>
          <w:szCs w:val="24"/>
          <w:lang w:eastAsia="en-US"/>
        </w:rPr>
        <w:t>X</w:t>
      </w:r>
      <w:r w:rsidRPr="002E0A18">
        <w:rPr>
          <w:rFonts w:ascii="Calibri" w:eastAsia="Calibri" w:hAnsi="Calibri" w:cs="Calibri"/>
          <w:strike/>
          <w:sz w:val="24"/>
          <w:szCs w:val="24"/>
          <w:lang w:eastAsia="en-US"/>
        </w:rPr>
        <w:t xml:space="preserve"> </w:t>
      </w:r>
      <w:r w:rsidR="000B3A7C" w:rsidRPr="002E0A18">
        <w:rPr>
          <w:rFonts w:ascii="Calibri" w:eastAsia="Calibri" w:hAnsi="Calibri" w:cs="Calibri"/>
          <w:strike/>
          <w:sz w:val="24"/>
          <w:szCs w:val="24"/>
          <w:lang w:eastAsia="en-US"/>
        </w:rPr>
        <w:t>–</w:t>
      </w:r>
      <w:r w:rsidRPr="002E0A18">
        <w:rPr>
          <w:rFonts w:ascii="Calibri" w:eastAsia="Calibri" w:hAnsi="Calibri" w:cs="Calibri"/>
          <w:strike/>
          <w:sz w:val="24"/>
          <w:szCs w:val="24"/>
          <w:lang w:eastAsia="en-US"/>
        </w:rPr>
        <w:t xml:space="preserve"> </w:t>
      </w:r>
      <w:proofErr w:type="gramStart"/>
      <w:r w:rsidRPr="002E0A18">
        <w:rPr>
          <w:rFonts w:ascii="Calibri" w:eastAsia="Calibri" w:hAnsi="Calibri" w:cs="Calibri"/>
          <w:strike/>
          <w:sz w:val="24"/>
          <w:szCs w:val="24"/>
          <w:lang w:eastAsia="en-US"/>
        </w:rPr>
        <w:t>caixas</w:t>
      </w:r>
      <w:proofErr w:type="gramEnd"/>
      <w:r w:rsidRPr="002E0A18">
        <w:rPr>
          <w:rFonts w:ascii="Calibri" w:eastAsia="Calibri" w:hAnsi="Calibri" w:cs="Calibri"/>
          <w:strike/>
          <w:sz w:val="24"/>
          <w:szCs w:val="24"/>
          <w:lang w:eastAsia="en-US"/>
        </w:rPr>
        <w:t xml:space="preserve"> econômicas;</w:t>
      </w:r>
    </w:p>
    <w:p w14:paraId="6D260873" w14:textId="4EA92828" w:rsidR="002E0A18" w:rsidRDefault="002E0A18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IX - REVOGADO</w:t>
      </w:r>
    </w:p>
    <w:p w14:paraId="41B2190F" w14:textId="08D67C0D" w:rsidR="002E0A18" w:rsidRPr="00025DC1" w:rsidRDefault="002E0A18" w:rsidP="002E0A18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Item IX revogado pela 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Resolução CVM nº </w:t>
      </w:r>
      <w:r>
        <w:rPr>
          <w:rFonts w:asciiTheme="minorHAnsi" w:hAnsiTheme="minorHAnsi" w:cstheme="minorHAnsi"/>
          <w:b/>
          <w:i/>
          <w:sz w:val="24"/>
          <w:szCs w:val="24"/>
        </w:rPr>
        <w:t>79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>, de 2</w:t>
      </w: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i/>
          <w:sz w:val="24"/>
          <w:szCs w:val="24"/>
        </w:rPr>
        <w:t>março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77736E4E" w14:textId="35B35A4F" w:rsidR="0008771F" w:rsidRPr="00B07BDC" w:rsidRDefault="002E517B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X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consultor</w:t>
      </w:r>
      <w:proofErr w:type="gramEnd"/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- pessoa jurídica;</w:t>
      </w:r>
    </w:p>
    <w:p w14:paraId="225BA3D8" w14:textId="42657EBF" w:rsidR="0008771F" w:rsidRPr="00B07BDC" w:rsidRDefault="002E517B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XI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consultor - pessoa natural;</w:t>
      </w:r>
    </w:p>
    <w:p w14:paraId="30A95289" w14:textId="7E3AFF06" w:rsidR="0008771F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trike/>
          <w:sz w:val="24"/>
          <w:szCs w:val="24"/>
          <w:lang w:eastAsia="en-US"/>
        </w:rPr>
      </w:pPr>
      <w:r w:rsidRPr="002E0A18">
        <w:rPr>
          <w:rFonts w:ascii="Calibri" w:eastAsia="Calibri" w:hAnsi="Calibri" w:cs="Calibri"/>
          <w:strike/>
          <w:sz w:val="24"/>
          <w:szCs w:val="24"/>
          <w:lang w:eastAsia="en-US"/>
        </w:rPr>
        <w:t xml:space="preserve">XII </w:t>
      </w:r>
      <w:r w:rsidR="000B3A7C" w:rsidRPr="002E0A18">
        <w:rPr>
          <w:rFonts w:ascii="Calibri" w:eastAsia="Calibri" w:hAnsi="Calibri" w:cs="Calibri"/>
          <w:strike/>
          <w:sz w:val="24"/>
          <w:szCs w:val="24"/>
          <w:lang w:eastAsia="en-US"/>
        </w:rPr>
        <w:t>–</w:t>
      </w:r>
      <w:r w:rsidR="0008771F" w:rsidRPr="002E0A18">
        <w:rPr>
          <w:rFonts w:ascii="Calibri" w:eastAsia="Calibri" w:hAnsi="Calibri" w:cs="Calibri"/>
          <w:strike/>
          <w:sz w:val="24"/>
          <w:szCs w:val="24"/>
          <w:lang w:eastAsia="en-US"/>
        </w:rPr>
        <w:t xml:space="preserve"> cooperativas de crédito;</w:t>
      </w:r>
    </w:p>
    <w:p w14:paraId="38568915" w14:textId="2AB2091D" w:rsidR="002E0A18" w:rsidRPr="002E0A18" w:rsidRDefault="002E0A18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XII – REVOGADO</w:t>
      </w:r>
    </w:p>
    <w:p w14:paraId="610C2676" w14:textId="5740E833" w:rsidR="002E0A18" w:rsidRPr="00025DC1" w:rsidRDefault="002E0A18" w:rsidP="002E0A18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Item XII revogado pela 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Resolução CVM nº </w:t>
      </w:r>
      <w:r>
        <w:rPr>
          <w:rFonts w:asciiTheme="minorHAnsi" w:hAnsiTheme="minorHAnsi" w:cstheme="minorHAnsi"/>
          <w:b/>
          <w:i/>
          <w:sz w:val="24"/>
          <w:szCs w:val="24"/>
        </w:rPr>
        <w:t>79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>, de 2</w:t>
      </w: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i/>
          <w:sz w:val="24"/>
          <w:szCs w:val="24"/>
        </w:rPr>
        <w:t>março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6AD02D08" w14:textId="6D97D6CD" w:rsidR="0008771F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XIII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corretoras;</w:t>
      </w:r>
    </w:p>
    <w:p w14:paraId="4F5C6EE3" w14:textId="2F120A48" w:rsidR="0008771F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XIV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distribuidoras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2816D25C" w14:textId="6F8B6B6C" w:rsidR="0008771F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XV</w:t>
      </w:r>
      <w:r w:rsidR="00B232B6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B232B6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emissor</w:t>
      </w:r>
      <w:proofErr w:type="gramEnd"/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de Certificado de Potencial Adicional de Construção - CEPAC;</w:t>
      </w:r>
    </w:p>
    <w:p w14:paraId="0E90C960" w14:textId="58DCB04A" w:rsidR="0008771F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XVI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–</w:t>
      </w:r>
      <w:r w:rsidR="0093218C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mercado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organizado de valores mobiliários;</w:t>
      </w:r>
    </w:p>
    <w:p w14:paraId="638A12F5" w14:textId="4ABCCAF0" w:rsidR="001D09E2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proofErr w:type="spellStart"/>
      <w:r w:rsidRPr="00B07BDC">
        <w:rPr>
          <w:rFonts w:ascii="Calibri" w:eastAsia="Calibri" w:hAnsi="Calibri" w:cs="Calibri"/>
          <w:sz w:val="24"/>
          <w:szCs w:val="24"/>
          <w:lang w:eastAsia="en-US"/>
        </w:rPr>
        <w:t>XVII</w:t>
      </w:r>
      <w:proofErr w:type="spellEnd"/>
      <w:r w:rsidR="00513852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1D09E2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spellStart"/>
      <w:r w:rsidR="001D09E2" w:rsidRPr="00B07BDC">
        <w:rPr>
          <w:rFonts w:ascii="Calibri" w:eastAsia="Calibri" w:hAnsi="Calibri" w:cs="Calibri"/>
          <w:sz w:val="24"/>
          <w:szCs w:val="24"/>
          <w:lang w:eastAsia="en-US"/>
        </w:rPr>
        <w:t>escriturador</w:t>
      </w:r>
      <w:proofErr w:type="spellEnd"/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D09E2" w:rsidRPr="00B07BDC">
        <w:rPr>
          <w:rFonts w:ascii="Calibri" w:eastAsia="Calibri" w:hAnsi="Calibri" w:cs="Calibri"/>
          <w:sz w:val="24"/>
          <w:szCs w:val="24"/>
          <w:lang w:eastAsia="en-US"/>
        </w:rPr>
        <w:t>de valores mobiliários;</w:t>
      </w:r>
    </w:p>
    <w:p w14:paraId="43062BDA" w14:textId="296E4FE7" w:rsidR="001D09E2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XVIII</w:t>
      </w:r>
      <w:r w:rsidR="00E769BB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1D09E2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custodiante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D09E2" w:rsidRPr="00B07BDC">
        <w:rPr>
          <w:rFonts w:ascii="Calibri" w:eastAsia="Calibri" w:hAnsi="Calibri" w:cs="Calibri"/>
          <w:sz w:val="24"/>
          <w:szCs w:val="24"/>
          <w:lang w:eastAsia="en-US"/>
        </w:rPr>
        <w:t>de valores mobiliários;</w:t>
      </w:r>
    </w:p>
    <w:p w14:paraId="5ECD24C8" w14:textId="14680692" w:rsidR="00CF3633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XIX</w:t>
      </w:r>
      <w:r w:rsidR="00513852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222161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376FD" w:rsidRPr="00B07BDC">
        <w:rPr>
          <w:rFonts w:ascii="Calibri" w:eastAsia="Calibri" w:hAnsi="Calibri" w:cs="Calibri"/>
          <w:sz w:val="24"/>
          <w:szCs w:val="24"/>
          <w:lang w:eastAsia="en-US"/>
        </w:rPr>
        <w:t>agências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376FD" w:rsidRPr="00B07BDC">
        <w:rPr>
          <w:rFonts w:ascii="Calibri" w:eastAsia="Calibri" w:hAnsi="Calibri" w:cs="Calibri"/>
          <w:sz w:val="24"/>
          <w:szCs w:val="24"/>
          <w:lang w:eastAsia="en-US"/>
        </w:rPr>
        <w:t>de classificação de risco de crédito;</w:t>
      </w:r>
    </w:p>
    <w:p w14:paraId="7F08FDA5" w14:textId="143C2C92" w:rsidR="002376FD" w:rsidRPr="00025DC1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trike/>
          <w:sz w:val="24"/>
          <w:szCs w:val="24"/>
          <w:lang w:eastAsia="en-US"/>
        </w:rPr>
      </w:pPr>
      <w:r w:rsidRPr="00025DC1">
        <w:rPr>
          <w:rFonts w:ascii="Calibri" w:eastAsia="Calibri" w:hAnsi="Calibri" w:cs="Calibri"/>
          <w:strike/>
          <w:sz w:val="24"/>
          <w:szCs w:val="24"/>
          <w:lang w:eastAsia="en-US"/>
        </w:rPr>
        <w:lastRenderedPageBreak/>
        <w:t>XX</w:t>
      </w:r>
      <w:r w:rsidR="00513852" w:rsidRPr="00025DC1">
        <w:rPr>
          <w:rFonts w:ascii="Calibri" w:eastAsia="Calibri" w:hAnsi="Calibri" w:cs="Calibri"/>
          <w:strike/>
          <w:sz w:val="24"/>
          <w:szCs w:val="24"/>
          <w:lang w:eastAsia="en-US"/>
        </w:rPr>
        <w:t xml:space="preserve"> </w:t>
      </w:r>
      <w:r w:rsidR="000B3A7C" w:rsidRPr="00025DC1">
        <w:rPr>
          <w:rFonts w:ascii="Calibri" w:eastAsia="Calibri" w:hAnsi="Calibri" w:cs="Calibri"/>
          <w:strike/>
          <w:sz w:val="24"/>
          <w:szCs w:val="24"/>
          <w:lang w:eastAsia="en-US"/>
        </w:rPr>
        <w:t>–</w:t>
      </w:r>
      <w:r w:rsidR="002376FD" w:rsidRPr="00025DC1">
        <w:rPr>
          <w:rFonts w:ascii="Calibri" w:eastAsia="Calibri" w:hAnsi="Calibri" w:cs="Calibri"/>
          <w:strike/>
          <w:sz w:val="24"/>
          <w:szCs w:val="24"/>
          <w:lang w:eastAsia="en-US"/>
        </w:rPr>
        <w:t xml:space="preserve"> </w:t>
      </w:r>
      <w:proofErr w:type="gramStart"/>
      <w:r w:rsidR="002376FD" w:rsidRPr="00025DC1">
        <w:rPr>
          <w:rFonts w:ascii="Calibri" w:eastAsia="Calibri" w:hAnsi="Calibri" w:cs="Calibri"/>
          <w:strike/>
          <w:sz w:val="24"/>
          <w:szCs w:val="24"/>
          <w:lang w:eastAsia="en-US"/>
        </w:rPr>
        <w:t>agente</w:t>
      </w:r>
      <w:proofErr w:type="gramEnd"/>
      <w:r w:rsidR="000B3A7C" w:rsidRPr="00025DC1">
        <w:rPr>
          <w:rFonts w:ascii="Calibri" w:eastAsia="Calibri" w:hAnsi="Calibri" w:cs="Calibri"/>
          <w:strike/>
          <w:sz w:val="24"/>
          <w:szCs w:val="24"/>
          <w:lang w:eastAsia="en-US"/>
        </w:rPr>
        <w:t xml:space="preserve"> </w:t>
      </w:r>
      <w:r w:rsidR="002376FD" w:rsidRPr="00025DC1">
        <w:rPr>
          <w:rFonts w:ascii="Calibri" w:eastAsia="Calibri" w:hAnsi="Calibri" w:cs="Calibri"/>
          <w:strike/>
          <w:sz w:val="24"/>
          <w:szCs w:val="24"/>
          <w:lang w:eastAsia="en-US"/>
        </w:rPr>
        <w:t>fiduciário, e</w:t>
      </w:r>
    </w:p>
    <w:p w14:paraId="6592C8A1" w14:textId="3B11276C" w:rsidR="00025DC1" w:rsidRDefault="00025DC1" w:rsidP="00025DC1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025DC1">
        <w:rPr>
          <w:rFonts w:ascii="Calibri" w:eastAsia="Calibri" w:hAnsi="Calibri" w:cs="Calibri"/>
          <w:sz w:val="24"/>
          <w:szCs w:val="24"/>
          <w:lang w:eastAsia="en-US"/>
        </w:rPr>
        <w:t xml:space="preserve">XX – </w:t>
      </w:r>
      <w:proofErr w:type="gramStart"/>
      <w:r w:rsidRPr="00025DC1">
        <w:rPr>
          <w:rFonts w:ascii="Calibri" w:eastAsia="Calibri" w:hAnsi="Calibri" w:cs="Calibri"/>
          <w:sz w:val="24"/>
          <w:szCs w:val="24"/>
          <w:lang w:eastAsia="en-US"/>
        </w:rPr>
        <w:t>agente</w:t>
      </w:r>
      <w:proofErr w:type="gramEnd"/>
      <w:r w:rsidRPr="00025DC1">
        <w:rPr>
          <w:rFonts w:ascii="Calibri" w:eastAsia="Calibri" w:hAnsi="Calibri" w:cs="Calibri"/>
          <w:sz w:val="24"/>
          <w:szCs w:val="24"/>
          <w:lang w:eastAsia="en-US"/>
        </w:rPr>
        <w:t xml:space="preserve"> fiduciário;</w:t>
      </w:r>
    </w:p>
    <w:p w14:paraId="08691EFF" w14:textId="27DC2118" w:rsidR="00025DC1" w:rsidRPr="00025DC1" w:rsidRDefault="00025DC1" w:rsidP="00025DC1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Inciso XX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 com redação dada pela Resolução CVM nº 6</w:t>
      </w:r>
      <w:r>
        <w:rPr>
          <w:rFonts w:asciiTheme="minorHAnsi" w:hAnsiTheme="minorHAnsi" w:cstheme="minorHAnsi"/>
          <w:b/>
          <w:i/>
          <w:sz w:val="24"/>
          <w:szCs w:val="24"/>
        </w:rPr>
        <w:t>0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, de </w:t>
      </w:r>
      <w:r>
        <w:rPr>
          <w:rFonts w:asciiTheme="minorHAnsi" w:hAnsiTheme="minorHAnsi" w:cstheme="minorHAnsi"/>
          <w:b/>
          <w:i/>
          <w:sz w:val="24"/>
          <w:szCs w:val="24"/>
        </w:rPr>
        <w:t>23 de dezembro de 2021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0FCBA6E9" w14:textId="1DBD25ED" w:rsidR="00025DC1" w:rsidRDefault="00025DC1" w:rsidP="00025DC1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trike/>
          <w:sz w:val="24"/>
          <w:szCs w:val="24"/>
          <w:lang w:eastAsia="en-US"/>
        </w:rPr>
      </w:pPr>
      <w:r w:rsidRPr="00025DC1">
        <w:rPr>
          <w:rFonts w:ascii="Calibri" w:eastAsia="Calibri" w:hAnsi="Calibri" w:cs="Calibri"/>
          <w:strike/>
          <w:sz w:val="24"/>
          <w:szCs w:val="24"/>
          <w:lang w:eastAsia="en-US"/>
        </w:rPr>
        <w:t>XXI – prestador de serviço de plataforma eletrônica de investimento participativo.</w:t>
      </w:r>
    </w:p>
    <w:p w14:paraId="3BF023F8" w14:textId="728AAD5C" w:rsidR="00982637" w:rsidRPr="00D65F5F" w:rsidRDefault="00982637" w:rsidP="00982637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trike/>
          <w:sz w:val="24"/>
          <w:szCs w:val="24"/>
          <w:lang w:eastAsia="en-US"/>
        </w:rPr>
      </w:pPr>
      <w:r w:rsidRPr="00D65F5F">
        <w:rPr>
          <w:rFonts w:ascii="Calibri" w:eastAsia="Calibri" w:hAnsi="Calibri" w:cs="Calibri"/>
          <w:strike/>
          <w:sz w:val="24"/>
          <w:szCs w:val="24"/>
          <w:lang w:eastAsia="en-US"/>
        </w:rPr>
        <w:t>XXI – prestador de serviço de plataforma eletrônica de investimento participativo; e</w:t>
      </w:r>
    </w:p>
    <w:p w14:paraId="005107F2" w14:textId="7D5E1D97" w:rsidR="00025DC1" w:rsidRPr="00D65F5F" w:rsidRDefault="00025DC1" w:rsidP="00025DC1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  <w:strike/>
          <w:sz w:val="24"/>
          <w:szCs w:val="24"/>
        </w:rPr>
      </w:pPr>
      <w:r w:rsidRPr="00D65F5F">
        <w:rPr>
          <w:rFonts w:asciiTheme="minorHAnsi" w:hAnsiTheme="minorHAnsi" w:cstheme="minorHAnsi"/>
          <w:b/>
          <w:i/>
          <w:strike/>
          <w:sz w:val="24"/>
          <w:szCs w:val="24"/>
        </w:rPr>
        <w:t>Inciso XXI com redação dada pela Resolução CVM nº 60, de 23 de dezembro de 2021.</w:t>
      </w:r>
    </w:p>
    <w:p w14:paraId="48E10596" w14:textId="23BE56E4" w:rsidR="00D65F5F" w:rsidRDefault="00D65F5F" w:rsidP="00025DC1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65F5F">
        <w:rPr>
          <w:rFonts w:ascii="Calibri" w:eastAsia="Calibri" w:hAnsi="Calibri" w:cs="Calibri"/>
          <w:sz w:val="24"/>
          <w:szCs w:val="24"/>
          <w:lang w:eastAsia="en-US"/>
        </w:rPr>
        <w:t>XXI – prestador de serviço de plataforma eletrônica de investimento participativo;</w:t>
      </w:r>
    </w:p>
    <w:p w14:paraId="1A34C259" w14:textId="2D749EE8" w:rsidR="00D65F5F" w:rsidRPr="00025DC1" w:rsidRDefault="00D65F5F" w:rsidP="00D65F5F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Inciso XXI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 com redação dada pela Resolução CVM nº </w:t>
      </w:r>
      <w:r>
        <w:rPr>
          <w:rFonts w:asciiTheme="minorHAnsi" w:hAnsiTheme="minorHAnsi" w:cstheme="minorHAnsi"/>
          <w:b/>
          <w:i/>
          <w:sz w:val="24"/>
          <w:szCs w:val="24"/>
        </w:rPr>
        <w:t>162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, de </w:t>
      </w:r>
      <w:r>
        <w:rPr>
          <w:rFonts w:asciiTheme="minorHAnsi" w:hAnsiTheme="minorHAnsi" w:cstheme="minorHAnsi"/>
          <w:b/>
          <w:i/>
          <w:sz w:val="24"/>
          <w:szCs w:val="24"/>
        </w:rPr>
        <w:t>13 de julho de 2022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37DB2531" w14:textId="77777777" w:rsidR="00D65F5F" w:rsidRDefault="00025DC1" w:rsidP="00D65F5F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proofErr w:type="spellStart"/>
      <w:r w:rsidRPr="00D65F5F">
        <w:rPr>
          <w:rFonts w:ascii="Calibri" w:eastAsia="Calibri" w:hAnsi="Calibri" w:cs="Calibri"/>
          <w:strike/>
          <w:sz w:val="24"/>
          <w:szCs w:val="24"/>
          <w:lang w:eastAsia="en-US"/>
        </w:rPr>
        <w:t>XXII</w:t>
      </w:r>
      <w:proofErr w:type="spellEnd"/>
      <w:r w:rsidRPr="00D65F5F">
        <w:rPr>
          <w:rFonts w:ascii="Calibri" w:eastAsia="Calibri" w:hAnsi="Calibri" w:cs="Calibri"/>
          <w:strike/>
          <w:sz w:val="24"/>
          <w:szCs w:val="24"/>
          <w:lang w:eastAsia="en-US"/>
        </w:rPr>
        <w:t xml:space="preserve"> – companhia </w:t>
      </w:r>
      <w:proofErr w:type="spellStart"/>
      <w:r w:rsidRPr="00D65F5F">
        <w:rPr>
          <w:rFonts w:ascii="Calibri" w:eastAsia="Calibri" w:hAnsi="Calibri" w:cs="Calibri"/>
          <w:strike/>
          <w:sz w:val="24"/>
          <w:szCs w:val="24"/>
          <w:lang w:eastAsia="en-US"/>
        </w:rPr>
        <w:t>securitizadora</w:t>
      </w:r>
      <w:proofErr w:type="spellEnd"/>
      <w:r w:rsidRPr="00D65F5F">
        <w:rPr>
          <w:rFonts w:ascii="Calibri" w:eastAsia="Calibri" w:hAnsi="Calibri" w:cs="Calibri"/>
          <w:strike/>
          <w:sz w:val="24"/>
          <w:szCs w:val="24"/>
          <w:lang w:eastAsia="en-US"/>
        </w:rPr>
        <w:t>.</w:t>
      </w:r>
      <w:r w:rsidR="00D65F5F" w:rsidRPr="00D65F5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2ED81F19" w14:textId="25EAB2D4" w:rsidR="00D65F5F" w:rsidRPr="00D65F5F" w:rsidRDefault="00D65F5F" w:rsidP="00D65F5F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  <w:strike/>
          <w:sz w:val="24"/>
          <w:szCs w:val="24"/>
        </w:rPr>
      </w:pPr>
      <w:r w:rsidRPr="00D65F5F">
        <w:rPr>
          <w:rFonts w:asciiTheme="minorHAnsi" w:hAnsiTheme="minorHAnsi" w:cstheme="minorHAnsi"/>
          <w:b/>
          <w:i/>
          <w:strike/>
          <w:sz w:val="24"/>
          <w:szCs w:val="24"/>
        </w:rPr>
        <w:t>Inciso XXII incluído pela Resolução CVM nº 60, de 23 de dezembro de 2021.</w:t>
      </w:r>
    </w:p>
    <w:p w14:paraId="052A2C60" w14:textId="3094F887" w:rsidR="00D65F5F" w:rsidRDefault="00D65F5F" w:rsidP="00D65F5F">
      <w:pPr>
        <w:pStyle w:val="NormaAlterada"/>
        <w:rPr>
          <w:lang w:eastAsia="pt-BR"/>
        </w:rPr>
      </w:pPr>
      <w:proofErr w:type="spellStart"/>
      <w:r>
        <w:rPr>
          <w:lang w:eastAsia="pt-BR"/>
        </w:rPr>
        <w:t>XXII</w:t>
      </w:r>
      <w:proofErr w:type="spellEnd"/>
      <w:r>
        <w:rPr>
          <w:lang w:eastAsia="pt-BR"/>
        </w:rPr>
        <w:t xml:space="preserve"> – companhia </w:t>
      </w:r>
      <w:proofErr w:type="spellStart"/>
      <w:r>
        <w:rPr>
          <w:lang w:eastAsia="pt-BR"/>
        </w:rPr>
        <w:t>securitizadora</w:t>
      </w:r>
      <w:proofErr w:type="spellEnd"/>
      <w:r>
        <w:rPr>
          <w:lang w:eastAsia="pt-BR"/>
        </w:rPr>
        <w:t>; e</w:t>
      </w:r>
    </w:p>
    <w:p w14:paraId="268FAE4D" w14:textId="6EAAF102" w:rsidR="00D65F5F" w:rsidRPr="00025DC1" w:rsidRDefault="00D65F5F" w:rsidP="00D65F5F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Inciso XXII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 com redação dada pela Resolução CVM nº </w:t>
      </w:r>
      <w:r>
        <w:rPr>
          <w:rFonts w:asciiTheme="minorHAnsi" w:hAnsiTheme="minorHAnsi" w:cstheme="minorHAnsi"/>
          <w:b/>
          <w:i/>
          <w:sz w:val="24"/>
          <w:szCs w:val="24"/>
        </w:rPr>
        <w:t>162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, de </w:t>
      </w:r>
      <w:r>
        <w:rPr>
          <w:rFonts w:asciiTheme="minorHAnsi" w:hAnsiTheme="minorHAnsi" w:cstheme="minorHAnsi"/>
          <w:b/>
          <w:i/>
          <w:sz w:val="24"/>
          <w:szCs w:val="24"/>
        </w:rPr>
        <w:t>13 de julho de 2022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0A60424A" w14:textId="5EE5B6C8" w:rsidR="00D65F5F" w:rsidRDefault="00D65F5F" w:rsidP="00D65F5F">
      <w:pPr>
        <w:pStyle w:val="NormaAlterada"/>
        <w:rPr>
          <w:lang w:eastAsia="pt-BR"/>
        </w:rPr>
      </w:pPr>
      <w:r>
        <w:rPr>
          <w:lang w:eastAsia="pt-BR"/>
        </w:rPr>
        <w:t>XXIII – coordenadores de ofertas públicas de valores mobiliários.</w:t>
      </w:r>
    </w:p>
    <w:p w14:paraId="6BE465A1" w14:textId="27F80CEF" w:rsidR="00D65F5F" w:rsidRPr="00025DC1" w:rsidRDefault="00D65F5F" w:rsidP="00D65F5F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Inciso XXIII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incluído 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pela Resolução CVM nº </w:t>
      </w:r>
      <w:r>
        <w:rPr>
          <w:rFonts w:asciiTheme="minorHAnsi" w:hAnsiTheme="minorHAnsi" w:cstheme="minorHAnsi"/>
          <w:b/>
          <w:i/>
          <w:sz w:val="24"/>
          <w:szCs w:val="24"/>
        </w:rPr>
        <w:t>162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, de </w:t>
      </w:r>
      <w:r>
        <w:rPr>
          <w:rFonts w:asciiTheme="minorHAnsi" w:hAnsiTheme="minorHAnsi" w:cstheme="minorHAnsi"/>
          <w:b/>
          <w:i/>
          <w:sz w:val="24"/>
          <w:szCs w:val="24"/>
        </w:rPr>
        <w:t>13 de julho de 2022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34BC19E1" w14:textId="238D0885" w:rsidR="002D1AC7" w:rsidRPr="00EF4F93" w:rsidRDefault="000E40D2" w:rsidP="005A4DBF">
      <w:pPr>
        <w:pStyle w:val="TtulodaResoluo"/>
      </w:pPr>
      <w:r>
        <w:br w:type="page"/>
      </w:r>
      <w:r w:rsidR="002D1AC7">
        <w:lastRenderedPageBreak/>
        <w:t xml:space="preserve">Anexo B à Resolução CVM nº </w:t>
      </w:r>
      <w:r w:rsidR="7A9D2475">
        <w:t>51</w:t>
      </w:r>
      <w:r w:rsidR="002D1AC7">
        <w:t>, de 31 de AGOSTO de 2021</w:t>
      </w:r>
    </w:p>
    <w:p w14:paraId="2F39A29C" w14:textId="16929A3C" w:rsidR="002D1AC7" w:rsidRPr="00B07BDC" w:rsidRDefault="002D1AC7" w:rsidP="00B07BDC">
      <w:pPr>
        <w:spacing w:before="120" w:after="120" w:line="288" w:lineRule="auto"/>
        <w:ind w:firstLine="567"/>
        <w:jc w:val="center"/>
        <w:rPr>
          <w:i/>
          <w:iCs/>
        </w:rPr>
      </w:pPr>
      <w:r w:rsidRPr="00B07BDC">
        <w:rPr>
          <w:rFonts w:ascii="Calibri" w:eastAsia="Calibri" w:hAnsi="Calibri" w:cs="Calibri"/>
          <w:i/>
          <w:iCs/>
          <w:sz w:val="24"/>
          <w:szCs w:val="24"/>
          <w:lang w:eastAsia="en-US"/>
        </w:rPr>
        <w:t xml:space="preserve">Dispõe sobre </w:t>
      </w:r>
      <w:r w:rsidRPr="42546500">
        <w:rPr>
          <w:rFonts w:ascii="Calibri" w:eastAsia="Calibri" w:hAnsi="Calibri" w:cs="Calibri"/>
          <w:i/>
          <w:iCs/>
          <w:sz w:val="24"/>
          <w:szCs w:val="24"/>
          <w:lang w:eastAsia="en-US"/>
        </w:rPr>
        <w:t>o conteúdo das informações cadastrais de</w:t>
      </w:r>
      <w:r w:rsidR="3E5BF093" w:rsidRPr="42546500">
        <w:rPr>
          <w:rFonts w:ascii="Calibri" w:eastAsia="Calibri" w:hAnsi="Calibri" w:cs="Calibri"/>
          <w:i/>
          <w:iCs/>
          <w:sz w:val="24"/>
          <w:szCs w:val="24"/>
          <w:lang w:eastAsia="en-US"/>
        </w:rPr>
        <w:t xml:space="preserve"> </w:t>
      </w:r>
      <w:r w:rsidR="007E6DEA" w:rsidRPr="42546500">
        <w:rPr>
          <w:rFonts w:ascii="Calibri" w:eastAsia="Calibri" w:hAnsi="Calibri" w:cs="Calibri"/>
          <w:i/>
          <w:iCs/>
          <w:sz w:val="24"/>
          <w:szCs w:val="24"/>
          <w:lang w:eastAsia="en-US"/>
        </w:rPr>
        <w:t>que trata o art. 3º</w:t>
      </w:r>
    </w:p>
    <w:p w14:paraId="511FF44B" w14:textId="77777777" w:rsidR="00E5207B" w:rsidRPr="00257918" w:rsidRDefault="00DE61DD" w:rsidP="00B07BDC">
      <w:pPr>
        <w:pStyle w:val="Captulo"/>
      </w:pPr>
      <w:r>
        <w:t>1</w:t>
      </w:r>
      <w:r w:rsidRPr="00257918">
        <w:t xml:space="preserve"> </w:t>
      </w:r>
      <w:r w:rsidR="00E5207B" w:rsidRPr="00257918">
        <w:t>- INFORMAÇÕES CADASTRAIS RELATIVAS AO ADMINISTRADOR DE CARTEIRA (PESSOA JURÍDICA)</w:t>
      </w:r>
    </w:p>
    <w:p w14:paraId="51EBAEDF" w14:textId="77777777" w:rsidR="00D30AE1" w:rsidRPr="00257918" w:rsidRDefault="00D30AE1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59A081BE" w14:textId="77777777" w:rsidR="00630257" w:rsidRPr="00257918" w:rsidRDefault="000C598C" w:rsidP="00D30AE1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7D9E42F7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CNPJ.</w:t>
      </w:r>
    </w:p>
    <w:p w14:paraId="3B7C01FB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1F64C497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</w:t>
      </w:r>
      <w:r w:rsidR="00513852">
        <w:rPr>
          <w:rFonts w:ascii="Calibri" w:hAnsi="Calibri" w:cs="Calibri"/>
          <w:sz w:val="24"/>
          <w:szCs w:val="24"/>
        </w:rPr>
        <w:t>.</w:t>
      </w:r>
    </w:p>
    <w:p w14:paraId="77D6967D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Sede:</w:t>
      </w:r>
    </w:p>
    <w:p w14:paraId="7E583E1B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1A538606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1496388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77C1998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7EEEB71A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6F36D50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63B55C1E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3F9BE4BB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5AA2C11C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Correspondência:</w:t>
      </w:r>
    </w:p>
    <w:p w14:paraId="30D72D95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49FC81DF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770F328F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1D137D08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FB050BC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7A15F1F1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6EFACDA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23C6FC3E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23C79038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Diretor Responsável ou Sócio Gerente.</w:t>
      </w:r>
    </w:p>
    <w:p w14:paraId="39F488F0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75363BCC" w14:textId="77777777" w:rsidR="000E40D2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Pessoa Física ou Jurídica contratada para prestar serviços de análise de títulos e </w:t>
      </w:r>
      <w:r w:rsidR="000C598C">
        <w:rPr>
          <w:rFonts w:ascii="Calibri" w:hAnsi="Calibri" w:cs="Calibri"/>
          <w:sz w:val="24"/>
          <w:szCs w:val="24"/>
        </w:rPr>
        <w:t xml:space="preserve">valores </w:t>
      </w:r>
      <w:r w:rsidRPr="00257918">
        <w:rPr>
          <w:rFonts w:ascii="Calibri" w:hAnsi="Calibri" w:cs="Calibri"/>
          <w:sz w:val="24"/>
          <w:szCs w:val="24"/>
        </w:rPr>
        <w:t>mobiliários.</w:t>
      </w:r>
    </w:p>
    <w:p w14:paraId="3CA0EE6E" w14:textId="77777777" w:rsidR="00E5207B" w:rsidRPr="00257918" w:rsidRDefault="000E40D2" w:rsidP="005A492C">
      <w:pPr>
        <w:pStyle w:val="Captulo"/>
      </w:pPr>
      <w:r w:rsidRPr="00257918">
        <w:br w:type="page"/>
      </w:r>
      <w:r w:rsidR="00DE61DD">
        <w:lastRenderedPageBreak/>
        <w:t>2</w:t>
      </w:r>
      <w:r w:rsidR="00DE61DD" w:rsidRPr="00257918">
        <w:t xml:space="preserve"> </w:t>
      </w:r>
      <w:r w:rsidR="00E5207B" w:rsidRPr="00257918">
        <w:t>- INFORMAÇÕES CADASTRAIS RELATIVAS AO ADMINISTRADOR DE CARTEIRA (PESSOA NATURAL)</w:t>
      </w:r>
    </w:p>
    <w:p w14:paraId="04E7CC67" w14:textId="77777777" w:rsidR="00630257" w:rsidRPr="00257918" w:rsidRDefault="00630257" w:rsidP="00D30AE1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B99481C" w14:textId="77777777" w:rsidR="000C598C" w:rsidRPr="00257918" w:rsidRDefault="000C598C" w:rsidP="000C598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527038F5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3645E03A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31B7E704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7726450A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2338081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5CD58FAE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7F5F69B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2025D79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2FC8912C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3C7610E4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1872C562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60B102E" w14:textId="77777777" w:rsidR="00E5207B" w:rsidRPr="00257918" w:rsidRDefault="00E5207B" w:rsidP="005A492C">
      <w:pPr>
        <w:pStyle w:val="Captulo"/>
      </w:pPr>
      <w:r w:rsidRPr="00257918">
        <w:rPr>
          <w:bCs/>
        </w:rPr>
        <w:br w:type="page"/>
      </w:r>
      <w:r w:rsidR="00DE61DD">
        <w:rPr>
          <w:bCs/>
        </w:rPr>
        <w:lastRenderedPageBreak/>
        <w:t>3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>INFORMAÇÕES CADASTRAIS RELATIVAS AO ADMINISTRADOR DE FUNDO DE INVESTIMENTO EM DIREITOS CREDITÓRIOS</w:t>
      </w:r>
    </w:p>
    <w:p w14:paraId="71786470" w14:textId="77777777" w:rsidR="00E5207B" w:rsidRPr="00257918" w:rsidRDefault="00E5207B" w:rsidP="001F6B85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32B21194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74591C06" w14:textId="77777777" w:rsidR="00E5207B" w:rsidRPr="00257918" w:rsidRDefault="00AE6F35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19951A67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08229D97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330457DD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Comercial.</w:t>
      </w:r>
    </w:p>
    <w:p w14:paraId="48AB80FE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comercial.</w:t>
      </w:r>
    </w:p>
    <w:p w14:paraId="76806397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Situação.</w:t>
      </w:r>
    </w:p>
    <w:p w14:paraId="36799776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Situação.</w:t>
      </w:r>
    </w:p>
    <w:p w14:paraId="71B44A3A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Responsável</w:t>
      </w:r>
    </w:p>
    <w:p w14:paraId="2C909466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CPF/CNPJ.</w:t>
      </w:r>
    </w:p>
    <w:p w14:paraId="4199D450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Tipo.</w:t>
      </w:r>
    </w:p>
    <w:p w14:paraId="4572D0F0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60C652CA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fim.</w:t>
      </w:r>
    </w:p>
    <w:p w14:paraId="3362F3CA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762F4F24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0FFC1237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4537E74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22270401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DD1685D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759D94FE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3969D2FA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2BCFA0A8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57530CB8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BC39C3">
        <w:rPr>
          <w:rFonts w:ascii="Calibri" w:hAnsi="Calibri" w:cs="Calibri"/>
          <w:sz w:val="24"/>
          <w:szCs w:val="24"/>
        </w:rPr>
        <w:t>.</w:t>
      </w:r>
    </w:p>
    <w:p w14:paraId="281BD7D2" w14:textId="77777777" w:rsidR="00E5207B" w:rsidRPr="00257918" w:rsidRDefault="00E5207B" w:rsidP="005A492C">
      <w:pPr>
        <w:pStyle w:val="Captulo"/>
      </w:pPr>
      <w:r w:rsidRPr="00257918">
        <w:rPr>
          <w:bCs/>
        </w:rPr>
        <w:br w:type="page"/>
      </w:r>
      <w:r w:rsidR="00DE61DD">
        <w:rPr>
          <w:bCs/>
        </w:rPr>
        <w:lastRenderedPageBreak/>
        <w:t>4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 xml:space="preserve">INFORMAÇÕES CADASTRAIS RELATIVAS </w:t>
      </w:r>
      <w:r w:rsidR="00513852">
        <w:t>A</w:t>
      </w:r>
      <w:r w:rsidRPr="00257918">
        <w:t>O ADMINISTRADOR DE FUNDO DE INVESTIMENTO IMOBILIÁRIO</w:t>
      </w:r>
    </w:p>
    <w:p w14:paraId="4F33591F" w14:textId="77777777" w:rsidR="00E5207B" w:rsidRPr="00257918" w:rsidRDefault="00E5207B" w:rsidP="001F6B85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7FEEDF30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09F527FB" w14:textId="77777777" w:rsidR="00E5207B" w:rsidRPr="00257918" w:rsidRDefault="00AE6F35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1D0B7F42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5D1DCDDB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5B6F4451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Comercial.</w:t>
      </w:r>
    </w:p>
    <w:p w14:paraId="569CB7A2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comercial</w:t>
      </w:r>
    </w:p>
    <w:p w14:paraId="553DA462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Situação.</w:t>
      </w:r>
    </w:p>
    <w:p w14:paraId="38D817F9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Situação.</w:t>
      </w:r>
    </w:p>
    <w:p w14:paraId="551C732A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Responsável</w:t>
      </w:r>
    </w:p>
    <w:p w14:paraId="3F7AE594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68C63801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175F6505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41B31E73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0FA3ED02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EC8274B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7F98193F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90D7E26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5AD3FCF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4275D765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13852">
        <w:rPr>
          <w:rFonts w:ascii="Calibri" w:hAnsi="Calibri" w:cs="Calibri"/>
          <w:sz w:val="24"/>
          <w:szCs w:val="24"/>
        </w:rPr>
        <w:t>.</w:t>
      </w:r>
    </w:p>
    <w:p w14:paraId="3DD50672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30652B91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34451F96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5AD98306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65846C99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2447073F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53EDB14F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60B81118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1074A70E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63975B0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4564C438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3A6553">
        <w:rPr>
          <w:rFonts w:ascii="Calibri" w:hAnsi="Calibri" w:cs="Calibri"/>
          <w:sz w:val="24"/>
          <w:szCs w:val="24"/>
        </w:rPr>
        <w:t>.</w:t>
      </w:r>
    </w:p>
    <w:p w14:paraId="45C865AB" w14:textId="77777777" w:rsidR="00AE6F35" w:rsidRPr="005A492C" w:rsidRDefault="00E5207B" w:rsidP="005A492C">
      <w:pPr>
        <w:rPr>
          <w:rFonts w:ascii="Calibri" w:hAnsi="Calibri" w:cs="Calibri"/>
        </w:rPr>
      </w:pPr>
      <w:r w:rsidRPr="005A492C">
        <w:rPr>
          <w:rFonts w:ascii="Calibri" w:hAnsi="Calibri" w:cs="Calibri"/>
          <w:sz w:val="24"/>
          <w:szCs w:val="24"/>
        </w:rPr>
        <w:t>E-mails relacionados.</w:t>
      </w:r>
    </w:p>
    <w:p w14:paraId="33F13C58" w14:textId="77777777" w:rsidR="00E5207B" w:rsidRPr="00257918" w:rsidRDefault="00E5207B" w:rsidP="005A492C">
      <w:pPr>
        <w:pStyle w:val="Captulo"/>
      </w:pPr>
      <w:r w:rsidRPr="00257918">
        <w:br w:type="page"/>
      </w:r>
      <w:r w:rsidR="00DE61DD">
        <w:rPr>
          <w:bCs/>
        </w:rPr>
        <w:lastRenderedPageBreak/>
        <w:t>5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 xml:space="preserve">INFORMAÇÕES CADASTRAIS RELATIVAS </w:t>
      </w:r>
      <w:r w:rsidR="00141D2E">
        <w:t>A</w:t>
      </w:r>
      <w:r w:rsidRPr="00257918">
        <w:t>O AUDITOR INDEPENDENTE (PESSOA JURÍDICA)</w:t>
      </w:r>
    </w:p>
    <w:p w14:paraId="48A4D309" w14:textId="77777777" w:rsidR="00E5207B" w:rsidRPr="00257918" w:rsidRDefault="00E5207B" w:rsidP="003740EC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7640DCA7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315DF173" w14:textId="77777777" w:rsidR="00E5207B" w:rsidRPr="00257918" w:rsidRDefault="00AE6F35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7C04892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550E050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15E43E41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7035137C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3F396E0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193E4D9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0632A3C6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5FC18C37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1F2CF70B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1B0E2B67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9A3D00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6C71876B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13852">
        <w:rPr>
          <w:rFonts w:ascii="Calibri" w:hAnsi="Calibri" w:cs="Calibri"/>
          <w:sz w:val="24"/>
          <w:szCs w:val="24"/>
        </w:rPr>
        <w:t>.</w:t>
      </w:r>
    </w:p>
    <w:p w14:paraId="5A65080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70F1238B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Representantes</w:t>
      </w:r>
    </w:p>
    <w:p w14:paraId="6DED7E2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4B0CDB4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47444506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Conselho de classe.</w:t>
      </w:r>
    </w:p>
    <w:p w14:paraId="2118CD0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4F7F2558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fim.</w:t>
      </w:r>
    </w:p>
    <w:p w14:paraId="5BC86E98" w14:textId="77777777" w:rsidR="00E5207B" w:rsidRPr="00257918" w:rsidRDefault="00E5207B" w:rsidP="00A21700">
      <w:pPr>
        <w:pStyle w:val="Captulo"/>
      </w:pPr>
      <w:r w:rsidRPr="00257918">
        <w:rPr>
          <w:bCs/>
        </w:rPr>
        <w:br w:type="page"/>
      </w:r>
      <w:r w:rsidR="00DE61DD">
        <w:rPr>
          <w:bCs/>
        </w:rPr>
        <w:lastRenderedPageBreak/>
        <w:t>6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>INFORMAÇÕES CADASTRAIS RELATIVAS AO AUDITOR INDEPENTENTE (PESSOA NATURAL)</w:t>
      </w:r>
    </w:p>
    <w:p w14:paraId="33479DF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5D83603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140F489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2960B98D" w14:textId="77777777" w:rsidR="00E5207B" w:rsidRPr="00257918" w:rsidRDefault="00AE6F35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7EBB10E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6983DD4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02CD071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0E95174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08ABD60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433F322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6A73A09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70E490F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B99C12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2493A6D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4F7496B7" w14:textId="77777777" w:rsidR="00BC39C3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BC39C3">
        <w:rPr>
          <w:rFonts w:ascii="Calibri" w:hAnsi="Calibri" w:cs="Calibri"/>
          <w:sz w:val="24"/>
          <w:szCs w:val="24"/>
        </w:rPr>
        <w:t>.</w:t>
      </w:r>
    </w:p>
    <w:p w14:paraId="46C6DA0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55A7E9F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25C72F8D" w14:textId="77777777" w:rsidR="00E5207B" w:rsidRPr="00257918" w:rsidRDefault="00E5207B" w:rsidP="00A21700">
      <w:pPr>
        <w:pStyle w:val="Captulo"/>
      </w:pPr>
      <w:r w:rsidRPr="00257918">
        <w:br w:type="page"/>
      </w:r>
      <w:r w:rsidR="00DE61DD">
        <w:lastRenderedPageBreak/>
        <w:t>7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>INFORMAÇÕES CADASTRAIS RELATIVAS AO BANCO DE INVESTIMENTO</w:t>
      </w:r>
    </w:p>
    <w:p w14:paraId="6577FC01" w14:textId="77777777" w:rsidR="00E5207B" w:rsidRPr="00257918" w:rsidRDefault="00E5207B" w:rsidP="006A37A8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470B8CA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211FB7C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58DA810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19579D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6E6FBD5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FC0829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75E7A4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E84C73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76DB33E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526374F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</w:t>
      </w:r>
    </w:p>
    <w:p w14:paraId="4C8C1E26" w14:textId="77777777" w:rsidR="00E5207B" w:rsidRPr="00257918" w:rsidRDefault="00D06BE5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A49F7">
        <w:rPr>
          <w:rFonts w:ascii="Calibri" w:hAnsi="Calibri" w:cs="Calibri"/>
          <w:b/>
          <w:sz w:val="24"/>
          <w:szCs w:val="24"/>
        </w:rPr>
        <w:t>Diretor responsável pelas normas e procedimentos a serem observados na intermediação de operações realizadas com valores mobiliários em mercados regulamentados de valores mobiliários</w:t>
      </w:r>
      <w:r w:rsidR="00703B95" w:rsidRPr="00FA49F7">
        <w:rPr>
          <w:rFonts w:ascii="Calibri" w:hAnsi="Calibri" w:cs="Calibri"/>
          <w:b/>
          <w:sz w:val="24"/>
          <w:szCs w:val="24"/>
        </w:rPr>
        <w:t>:</w:t>
      </w:r>
    </w:p>
    <w:p w14:paraId="366D648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DB68F3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7FA2358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0CED885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0F943FE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45647A0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3AA9403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A11859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5D3F35F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5D0545F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2E596E9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37F4859A" w14:textId="77777777" w:rsidR="00CE7633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  <w:r w:rsidR="00BC39C3">
        <w:rPr>
          <w:rFonts w:ascii="Calibri" w:hAnsi="Calibri" w:cs="Calibri"/>
          <w:sz w:val="24"/>
          <w:szCs w:val="24"/>
        </w:rPr>
        <w:t>.</w:t>
      </w:r>
    </w:p>
    <w:p w14:paraId="3AB62A41" w14:textId="77777777" w:rsidR="00E5207B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A49F7">
        <w:rPr>
          <w:rFonts w:ascii="Calibri" w:hAnsi="Calibri" w:cs="Calibri"/>
          <w:b/>
          <w:sz w:val="24"/>
          <w:szCs w:val="24"/>
        </w:rPr>
        <w:t>Diretor</w:t>
      </w:r>
      <w:r w:rsidR="00703B95" w:rsidRPr="00FA49F7">
        <w:rPr>
          <w:rFonts w:ascii="Calibri" w:hAnsi="Calibri" w:cs="Calibri"/>
          <w:b/>
          <w:sz w:val="24"/>
          <w:szCs w:val="24"/>
        </w:rPr>
        <w:t xml:space="preserve"> responsável pela prevenção à lavagem de dinheiro, ao financiamento do terrorismo e da proliferação de armas de destruição em massa</w:t>
      </w:r>
      <w:r w:rsidRPr="00FA49F7">
        <w:rPr>
          <w:rFonts w:ascii="Calibri" w:hAnsi="Calibri" w:cs="Calibri"/>
          <w:b/>
          <w:sz w:val="24"/>
          <w:szCs w:val="24"/>
        </w:rPr>
        <w:t>:</w:t>
      </w:r>
    </w:p>
    <w:p w14:paraId="797FDA2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38DFE7A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00C6A60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5FDCCC8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34A07E9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Complemento.</w:t>
      </w:r>
    </w:p>
    <w:p w14:paraId="0C262B3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F54E98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6790706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2B3529B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18EF6F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 Relacionados.</w:t>
      </w:r>
    </w:p>
    <w:p w14:paraId="54A59AF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70365D1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  <w:r w:rsidR="00BC39C3">
        <w:rPr>
          <w:rFonts w:ascii="Calibri" w:hAnsi="Calibri" w:cs="Calibri"/>
          <w:sz w:val="24"/>
          <w:szCs w:val="24"/>
        </w:rPr>
        <w:t>.</w:t>
      </w:r>
    </w:p>
    <w:p w14:paraId="709DAB51" w14:textId="77777777" w:rsidR="00703B95" w:rsidRPr="00257918" w:rsidRDefault="00703B95" w:rsidP="0063499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responsável pelo serviço de ouvidoria no âmbito do mercado de valores mobiliários</w:t>
      </w:r>
      <w:r w:rsidR="00132DF9" w:rsidRPr="00257918">
        <w:rPr>
          <w:rFonts w:ascii="Calibri" w:hAnsi="Calibri" w:cs="Calibri"/>
          <w:b/>
          <w:sz w:val="24"/>
          <w:szCs w:val="24"/>
        </w:rPr>
        <w:t>:</w:t>
      </w:r>
    </w:p>
    <w:p w14:paraId="6BC247B9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7466372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0261BACC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7A47E84A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33A76A54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8A6E445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758FF70A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F0541E1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77BD2954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2EE77E7E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 Relacionados.</w:t>
      </w:r>
    </w:p>
    <w:p w14:paraId="01EC6EBC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6660D64C" w14:textId="77777777" w:rsidR="00132DF9" w:rsidRPr="005A4DBF" w:rsidRDefault="00132DF9" w:rsidP="009872E4">
      <w:pPr>
        <w:spacing w:line="312" w:lineRule="auto"/>
        <w:jc w:val="both"/>
        <w:rPr>
          <w:rFonts w:ascii="Calibri" w:hAnsi="Calibri" w:cs="Calibri"/>
        </w:rPr>
      </w:pPr>
      <w:r w:rsidRPr="005A4DBF">
        <w:rPr>
          <w:rFonts w:ascii="Calibri" w:hAnsi="Calibri" w:cs="Calibri"/>
          <w:sz w:val="24"/>
          <w:szCs w:val="24"/>
        </w:rPr>
        <w:t>Data de fim.</w:t>
      </w:r>
    </w:p>
    <w:p w14:paraId="2C09FDB3" w14:textId="77777777" w:rsidR="00E5207B" w:rsidRPr="00257918" w:rsidRDefault="00E5207B" w:rsidP="009872E4">
      <w:pPr>
        <w:pStyle w:val="Captulo"/>
      </w:pPr>
      <w:r w:rsidRPr="00257918">
        <w:br w:type="page"/>
      </w:r>
      <w:r w:rsidR="00DE61DD">
        <w:rPr>
          <w:bCs/>
        </w:rPr>
        <w:lastRenderedPageBreak/>
        <w:t>8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>INFORMAÇÕES CADASTRAIS RELATIVAS AO BANCO MÚLTIPLO COM CARTEIRA DE INVESTIMENTO</w:t>
      </w:r>
    </w:p>
    <w:p w14:paraId="16568F93" w14:textId="77777777" w:rsidR="00E5207B" w:rsidRPr="00257918" w:rsidRDefault="00E5207B" w:rsidP="006A37A8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11CEC23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43FC5F5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43E347E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014A4FF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AE9C76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1592FDF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4325489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85E2A2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1F84B86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41A2CF6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</w:t>
      </w:r>
      <w:r w:rsidR="00BC39C3">
        <w:rPr>
          <w:rFonts w:ascii="Calibri" w:hAnsi="Calibri" w:cs="Calibri"/>
          <w:sz w:val="24"/>
          <w:szCs w:val="24"/>
        </w:rPr>
        <w:t>.</w:t>
      </w:r>
    </w:p>
    <w:p w14:paraId="1DFCBFE0" w14:textId="77777777" w:rsidR="00703B95" w:rsidRPr="00257918" w:rsidRDefault="00D06BE5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Diretor responsável pelas normas e procedimentos a serem observados na intermediação de operações realizadas com valores mobiliários em mercados regulamentados de valores mobiliários</w:t>
      </w:r>
      <w:r w:rsidR="00E5207B" w:rsidRPr="00257918">
        <w:rPr>
          <w:rFonts w:ascii="Calibri" w:hAnsi="Calibri" w:cs="Calibri"/>
          <w:b/>
          <w:sz w:val="24"/>
          <w:szCs w:val="24"/>
        </w:rPr>
        <w:t>:</w:t>
      </w:r>
    </w:p>
    <w:p w14:paraId="0459B31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0038547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0C0D54A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7674D14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7A8D4D6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9DF310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2688D7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00809B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F69722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B4CC5EA" w14:textId="77777777" w:rsidR="00BC39C3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0B517F2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50877FD0" w14:textId="77777777" w:rsidR="00CE7633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  <w:r w:rsidR="00BC39C3">
        <w:rPr>
          <w:rFonts w:ascii="Calibri" w:hAnsi="Calibri" w:cs="Calibri"/>
          <w:sz w:val="24"/>
          <w:szCs w:val="24"/>
        </w:rPr>
        <w:t>.</w:t>
      </w:r>
    </w:p>
    <w:p w14:paraId="793F3270" w14:textId="77777777" w:rsidR="00703B95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</w:t>
      </w:r>
      <w:r w:rsidR="00703B95" w:rsidRPr="00703B95">
        <w:rPr>
          <w:rFonts w:ascii="Calibri" w:hAnsi="Calibri" w:cs="Calibri"/>
          <w:b/>
          <w:sz w:val="24"/>
          <w:szCs w:val="24"/>
        </w:rPr>
        <w:t xml:space="preserve"> </w:t>
      </w:r>
      <w:r w:rsidR="00703B95" w:rsidRPr="008D428E">
        <w:rPr>
          <w:rFonts w:ascii="Calibri" w:hAnsi="Calibri" w:cs="Calibri"/>
          <w:b/>
          <w:sz w:val="24"/>
          <w:szCs w:val="24"/>
        </w:rPr>
        <w:t>responsável pela prevenção à lavagem de dinheiro, ao financiamento do terrorismo e da proliferação de armas de destruição em massa</w:t>
      </w:r>
      <w:r w:rsidRPr="00257918">
        <w:rPr>
          <w:rFonts w:ascii="Calibri" w:hAnsi="Calibri" w:cs="Calibri"/>
          <w:b/>
          <w:sz w:val="24"/>
          <w:szCs w:val="24"/>
        </w:rPr>
        <w:t>:</w:t>
      </w:r>
    </w:p>
    <w:p w14:paraId="087EF7C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09F3BE1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66D078C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66B6773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Logradouro.</w:t>
      </w:r>
    </w:p>
    <w:p w14:paraId="010905D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52313F0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64ACA8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3E49699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21640AE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1602822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7948DEC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7B973761" w14:textId="77777777" w:rsidR="000E40D2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  <w:r w:rsidR="00513852">
        <w:rPr>
          <w:rFonts w:ascii="Calibri" w:hAnsi="Calibri" w:cs="Calibri"/>
          <w:sz w:val="24"/>
          <w:szCs w:val="24"/>
        </w:rPr>
        <w:t>.</w:t>
      </w:r>
    </w:p>
    <w:p w14:paraId="73348257" w14:textId="77777777" w:rsidR="00132DF9" w:rsidRPr="00257918" w:rsidRDefault="00703B95" w:rsidP="0063499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04759">
        <w:rPr>
          <w:rFonts w:ascii="Calibri" w:hAnsi="Calibri" w:cs="Calibri"/>
          <w:b/>
          <w:sz w:val="24"/>
          <w:szCs w:val="24"/>
        </w:rPr>
        <w:t>Diretor responsável pelo serviço de ouvidoria no âmbito do mercado de valores mobiliários</w:t>
      </w:r>
      <w:r w:rsidR="00132DF9" w:rsidRPr="00257918">
        <w:rPr>
          <w:rFonts w:ascii="Calibri" w:hAnsi="Calibri" w:cs="Calibri"/>
          <w:b/>
          <w:sz w:val="24"/>
          <w:szCs w:val="24"/>
        </w:rPr>
        <w:t>:</w:t>
      </w:r>
    </w:p>
    <w:p w14:paraId="4079386B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0576419B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24BF9DE5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661911B6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6AC963CF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4B06DD3B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616202F6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818921A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1A9B727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56E4267D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09A562A7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28C660F5" w14:textId="77777777" w:rsidR="00132DF9" w:rsidRPr="00EF4F93" w:rsidRDefault="00132DF9" w:rsidP="009872E4">
      <w:pPr>
        <w:spacing w:line="312" w:lineRule="auto"/>
        <w:jc w:val="both"/>
        <w:rPr>
          <w:rFonts w:ascii="Calibri" w:hAnsi="Calibri" w:cs="Calibri"/>
        </w:rPr>
      </w:pPr>
      <w:r w:rsidRPr="00EF4F93">
        <w:rPr>
          <w:rFonts w:ascii="Calibri" w:hAnsi="Calibri" w:cs="Calibri"/>
          <w:sz w:val="24"/>
          <w:szCs w:val="24"/>
        </w:rPr>
        <w:t>Data de fim.</w:t>
      </w:r>
    </w:p>
    <w:p w14:paraId="465A2F08" w14:textId="20D37E28" w:rsidR="002E0A18" w:rsidRPr="002E0A18" w:rsidRDefault="00132DF9" w:rsidP="002E0A18">
      <w:pPr>
        <w:pStyle w:val="Captulo"/>
        <w:rPr>
          <w:strike/>
        </w:rPr>
      </w:pPr>
      <w:r w:rsidRPr="00257918">
        <w:br w:type="page"/>
      </w:r>
      <w:r w:rsidR="00DE61DD" w:rsidRPr="002E0A18">
        <w:rPr>
          <w:bCs/>
          <w:strike/>
        </w:rPr>
        <w:lastRenderedPageBreak/>
        <w:t xml:space="preserve">9 </w:t>
      </w:r>
      <w:r w:rsidR="00E5207B" w:rsidRPr="002E0A18">
        <w:rPr>
          <w:bCs/>
          <w:strike/>
        </w:rPr>
        <w:t xml:space="preserve">- </w:t>
      </w:r>
      <w:r w:rsidR="00E5207B" w:rsidRPr="002E0A18">
        <w:rPr>
          <w:strike/>
        </w:rPr>
        <w:t>INFORMAÇÕES CADASTRAIS RELATIVAS A CAIXAS ECONÔMICAS</w:t>
      </w:r>
    </w:p>
    <w:p w14:paraId="6F4FAA3A" w14:textId="77777777" w:rsidR="00CE7633" w:rsidRPr="002E0A18" w:rsidRDefault="00CE7633" w:rsidP="006A37A8">
      <w:pPr>
        <w:spacing w:line="312" w:lineRule="auto"/>
        <w:jc w:val="both"/>
        <w:rPr>
          <w:rFonts w:ascii="Calibri" w:hAnsi="Calibri" w:cs="Calibri"/>
          <w:b/>
          <w:strike/>
          <w:sz w:val="24"/>
          <w:szCs w:val="24"/>
        </w:rPr>
      </w:pPr>
    </w:p>
    <w:p w14:paraId="5E425AFF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b/>
          <w:strike/>
          <w:sz w:val="24"/>
          <w:szCs w:val="24"/>
        </w:rPr>
      </w:pPr>
      <w:r w:rsidRPr="002E0A18">
        <w:rPr>
          <w:rFonts w:ascii="Calibri" w:hAnsi="Calibri" w:cs="Calibri"/>
          <w:b/>
          <w:strike/>
          <w:sz w:val="24"/>
          <w:szCs w:val="24"/>
        </w:rPr>
        <w:t>Dados Gerais:</w:t>
      </w:r>
    </w:p>
    <w:p w14:paraId="32A9C014" w14:textId="77777777" w:rsidR="00E5207B" w:rsidRPr="002E0A18" w:rsidRDefault="00AE6F35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Endereço da página eletrônica</w:t>
      </w:r>
      <w:r w:rsidR="00E5207B" w:rsidRPr="002E0A18">
        <w:rPr>
          <w:rFonts w:ascii="Calibri" w:hAnsi="Calibri" w:cs="Calibri"/>
          <w:strike/>
          <w:sz w:val="24"/>
          <w:szCs w:val="24"/>
        </w:rPr>
        <w:t>.</w:t>
      </w:r>
    </w:p>
    <w:p w14:paraId="353A9822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Denominação Social.</w:t>
      </w:r>
    </w:p>
    <w:p w14:paraId="23EB142A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Data de início da denominação social.</w:t>
      </w:r>
    </w:p>
    <w:p w14:paraId="0C71517F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b/>
          <w:strike/>
          <w:sz w:val="24"/>
          <w:szCs w:val="24"/>
        </w:rPr>
      </w:pPr>
      <w:r w:rsidRPr="002E0A18">
        <w:rPr>
          <w:rFonts w:ascii="Calibri" w:hAnsi="Calibri" w:cs="Calibri"/>
          <w:b/>
          <w:strike/>
          <w:sz w:val="24"/>
          <w:szCs w:val="24"/>
        </w:rPr>
        <w:t>Endereço:</w:t>
      </w:r>
    </w:p>
    <w:p w14:paraId="72503E7D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Tipo de endereço.</w:t>
      </w:r>
    </w:p>
    <w:p w14:paraId="0B7A3AF3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Logradouro.</w:t>
      </w:r>
    </w:p>
    <w:p w14:paraId="6B34215D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Complemento.</w:t>
      </w:r>
    </w:p>
    <w:p w14:paraId="49F0E99E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Bairro.</w:t>
      </w:r>
    </w:p>
    <w:p w14:paraId="3A3F1D8D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Caixa Postal.</w:t>
      </w:r>
    </w:p>
    <w:p w14:paraId="225D8B2F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UF.</w:t>
      </w:r>
    </w:p>
    <w:p w14:paraId="79B13F32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Município.</w:t>
      </w:r>
    </w:p>
    <w:p w14:paraId="1FD2590D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Cep.</w:t>
      </w:r>
    </w:p>
    <w:p w14:paraId="63AF132C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Telefones </w:t>
      </w:r>
      <w:r w:rsidR="00513852" w:rsidRPr="002E0A18">
        <w:rPr>
          <w:rFonts w:ascii="Calibri" w:hAnsi="Calibri" w:cs="Calibri"/>
          <w:strike/>
          <w:sz w:val="24"/>
          <w:szCs w:val="24"/>
        </w:rPr>
        <w:t>r</w:t>
      </w:r>
      <w:r w:rsidRPr="002E0A18">
        <w:rPr>
          <w:rFonts w:ascii="Calibri" w:hAnsi="Calibri" w:cs="Calibri"/>
          <w:strike/>
          <w:sz w:val="24"/>
          <w:szCs w:val="24"/>
        </w:rPr>
        <w:t>elacionados</w:t>
      </w:r>
      <w:r w:rsidR="00527358" w:rsidRPr="002E0A18">
        <w:rPr>
          <w:rFonts w:ascii="Calibri" w:hAnsi="Calibri" w:cs="Calibri"/>
          <w:strike/>
          <w:sz w:val="24"/>
          <w:szCs w:val="24"/>
        </w:rPr>
        <w:t>.</w:t>
      </w:r>
    </w:p>
    <w:p w14:paraId="4E7F7BD0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E-mails relacionados.</w:t>
      </w:r>
    </w:p>
    <w:p w14:paraId="0BBDCBEF" w14:textId="77777777" w:rsidR="00E5207B" w:rsidRPr="002E0A18" w:rsidRDefault="00CE7633" w:rsidP="006A37A8">
      <w:pPr>
        <w:spacing w:line="312" w:lineRule="auto"/>
        <w:jc w:val="both"/>
        <w:rPr>
          <w:rFonts w:ascii="Calibri" w:hAnsi="Calibri" w:cs="Calibri"/>
          <w:b/>
          <w:strike/>
          <w:sz w:val="24"/>
          <w:szCs w:val="24"/>
        </w:rPr>
      </w:pPr>
      <w:r w:rsidRPr="002E0A18">
        <w:rPr>
          <w:rFonts w:ascii="Calibri" w:hAnsi="Calibri" w:cs="Calibri"/>
          <w:b/>
          <w:strike/>
          <w:sz w:val="24"/>
          <w:szCs w:val="24"/>
        </w:rPr>
        <w:t>Diretor responsável pela prevenção à lavagem de dinheiro, ao financiamento do terrorismo e da proliferação de armas de destruição em massa</w:t>
      </w:r>
      <w:r w:rsidR="00E5207B" w:rsidRPr="002E0A18">
        <w:rPr>
          <w:rFonts w:ascii="Calibri" w:hAnsi="Calibri" w:cs="Calibri"/>
          <w:b/>
          <w:strike/>
          <w:sz w:val="24"/>
          <w:szCs w:val="24"/>
        </w:rPr>
        <w:t>:</w:t>
      </w:r>
    </w:p>
    <w:p w14:paraId="0B453C7C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CPF.</w:t>
      </w:r>
    </w:p>
    <w:p w14:paraId="7A2E1E69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Nome.</w:t>
      </w:r>
    </w:p>
    <w:p w14:paraId="56519948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E-mail.</w:t>
      </w:r>
    </w:p>
    <w:p w14:paraId="137231CE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Logradouro.</w:t>
      </w:r>
    </w:p>
    <w:p w14:paraId="1EED6CBA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Complemento.</w:t>
      </w:r>
    </w:p>
    <w:p w14:paraId="1570DA97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Bairro.</w:t>
      </w:r>
    </w:p>
    <w:p w14:paraId="257E7D1E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UF.</w:t>
      </w:r>
    </w:p>
    <w:p w14:paraId="0092AC76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Município.</w:t>
      </w:r>
    </w:p>
    <w:p w14:paraId="15EEE610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Cep.</w:t>
      </w:r>
    </w:p>
    <w:p w14:paraId="08FCBA53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Telefones </w:t>
      </w:r>
      <w:r w:rsidR="00513852" w:rsidRPr="002E0A18">
        <w:rPr>
          <w:rFonts w:ascii="Calibri" w:hAnsi="Calibri" w:cs="Calibri"/>
          <w:strike/>
          <w:sz w:val="24"/>
          <w:szCs w:val="24"/>
        </w:rPr>
        <w:t>r</w:t>
      </w:r>
      <w:r w:rsidRPr="002E0A18">
        <w:rPr>
          <w:rFonts w:ascii="Calibri" w:hAnsi="Calibri" w:cs="Calibri"/>
          <w:strike/>
          <w:sz w:val="24"/>
          <w:szCs w:val="24"/>
        </w:rPr>
        <w:t>elacionados</w:t>
      </w:r>
      <w:r w:rsidR="00527358" w:rsidRPr="002E0A18">
        <w:rPr>
          <w:rFonts w:ascii="Calibri" w:hAnsi="Calibri" w:cs="Calibri"/>
          <w:strike/>
          <w:sz w:val="24"/>
          <w:szCs w:val="24"/>
        </w:rPr>
        <w:t>.</w:t>
      </w:r>
    </w:p>
    <w:p w14:paraId="6284BE35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Data de </w:t>
      </w:r>
      <w:r w:rsidR="002355A4" w:rsidRPr="002E0A18">
        <w:rPr>
          <w:rFonts w:ascii="Calibri" w:hAnsi="Calibri" w:cs="Calibri"/>
          <w:strike/>
          <w:sz w:val="24"/>
          <w:szCs w:val="24"/>
        </w:rPr>
        <w:t>i</w:t>
      </w:r>
      <w:r w:rsidRPr="002E0A18">
        <w:rPr>
          <w:rFonts w:ascii="Calibri" w:hAnsi="Calibri" w:cs="Calibri"/>
          <w:strike/>
          <w:sz w:val="24"/>
          <w:szCs w:val="24"/>
        </w:rPr>
        <w:t>nício.</w:t>
      </w:r>
    </w:p>
    <w:p w14:paraId="1981D45B" w14:textId="77777777" w:rsidR="00E5207B" w:rsidRPr="002E0A18" w:rsidRDefault="00D06BE5" w:rsidP="006A37A8">
      <w:pPr>
        <w:spacing w:line="312" w:lineRule="auto"/>
        <w:jc w:val="both"/>
        <w:rPr>
          <w:rFonts w:ascii="Calibri" w:hAnsi="Calibri" w:cs="Calibri"/>
          <w:b/>
          <w:strike/>
          <w:sz w:val="24"/>
          <w:szCs w:val="24"/>
        </w:rPr>
      </w:pPr>
      <w:r w:rsidRPr="002E0A18">
        <w:rPr>
          <w:rFonts w:ascii="Calibri" w:hAnsi="Calibri" w:cs="Calibri"/>
          <w:b/>
          <w:strike/>
          <w:sz w:val="24"/>
          <w:szCs w:val="24"/>
        </w:rPr>
        <w:t>Diretor responsável pelas normas e procedimentos a serem observados na intermediação de operações realizadas com valores mobiliários em mercados regulamentados de valores mobiliários</w:t>
      </w:r>
      <w:r w:rsidR="00E5207B" w:rsidRPr="002E0A18">
        <w:rPr>
          <w:rFonts w:ascii="Calibri" w:hAnsi="Calibri" w:cs="Calibri"/>
          <w:b/>
          <w:strike/>
          <w:sz w:val="24"/>
          <w:szCs w:val="24"/>
        </w:rPr>
        <w:t>:</w:t>
      </w:r>
    </w:p>
    <w:p w14:paraId="24BC61CE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lastRenderedPageBreak/>
        <w:t>CPF.</w:t>
      </w:r>
    </w:p>
    <w:p w14:paraId="6A00DEE5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Nome.</w:t>
      </w:r>
    </w:p>
    <w:p w14:paraId="3E73E6D6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E-mail.</w:t>
      </w:r>
    </w:p>
    <w:p w14:paraId="7F6B6BF1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Logradouro.</w:t>
      </w:r>
    </w:p>
    <w:p w14:paraId="5718F256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Complemento.</w:t>
      </w:r>
    </w:p>
    <w:p w14:paraId="7315BBC2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Bairro.</w:t>
      </w:r>
    </w:p>
    <w:p w14:paraId="23D0FE9C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UF.</w:t>
      </w:r>
    </w:p>
    <w:p w14:paraId="23C46756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Município.</w:t>
      </w:r>
    </w:p>
    <w:p w14:paraId="40BD1EB7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Cep.</w:t>
      </w:r>
    </w:p>
    <w:p w14:paraId="32502F78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Telefones </w:t>
      </w:r>
      <w:r w:rsidR="002355A4" w:rsidRPr="002E0A18">
        <w:rPr>
          <w:rFonts w:ascii="Calibri" w:hAnsi="Calibri" w:cs="Calibri"/>
          <w:strike/>
          <w:sz w:val="24"/>
          <w:szCs w:val="24"/>
        </w:rPr>
        <w:t>r</w:t>
      </w:r>
      <w:r w:rsidRPr="002E0A18">
        <w:rPr>
          <w:rFonts w:ascii="Calibri" w:hAnsi="Calibri" w:cs="Calibri"/>
          <w:strike/>
          <w:sz w:val="24"/>
          <w:szCs w:val="24"/>
        </w:rPr>
        <w:t>elacionados</w:t>
      </w:r>
      <w:r w:rsidR="00527358" w:rsidRPr="002E0A18">
        <w:rPr>
          <w:rFonts w:ascii="Calibri" w:hAnsi="Calibri" w:cs="Calibri"/>
          <w:strike/>
          <w:sz w:val="24"/>
          <w:szCs w:val="24"/>
        </w:rPr>
        <w:t>.</w:t>
      </w:r>
    </w:p>
    <w:p w14:paraId="4939D207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Data de </w:t>
      </w:r>
      <w:r w:rsidR="002355A4" w:rsidRPr="002E0A18">
        <w:rPr>
          <w:rFonts w:ascii="Calibri" w:hAnsi="Calibri" w:cs="Calibri"/>
          <w:strike/>
          <w:sz w:val="24"/>
          <w:szCs w:val="24"/>
        </w:rPr>
        <w:t>i</w:t>
      </w:r>
      <w:r w:rsidRPr="002E0A18">
        <w:rPr>
          <w:rFonts w:ascii="Calibri" w:hAnsi="Calibri" w:cs="Calibri"/>
          <w:strike/>
          <w:sz w:val="24"/>
          <w:szCs w:val="24"/>
        </w:rPr>
        <w:t>nício.</w:t>
      </w:r>
    </w:p>
    <w:p w14:paraId="4A3B42AA" w14:textId="574FF91A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b/>
          <w:strike/>
          <w:sz w:val="24"/>
          <w:szCs w:val="24"/>
        </w:rPr>
      </w:pPr>
      <w:r w:rsidRPr="002E0A18">
        <w:rPr>
          <w:rFonts w:ascii="Calibri" w:hAnsi="Calibri" w:cs="Calibri"/>
          <w:b/>
          <w:strike/>
          <w:sz w:val="24"/>
          <w:szCs w:val="24"/>
        </w:rPr>
        <w:t>Diretor responsável pela Instrução CVM 424</w:t>
      </w:r>
      <w:r w:rsidR="00F432F5" w:rsidRPr="002E0A18">
        <w:rPr>
          <w:rFonts w:ascii="Calibri" w:hAnsi="Calibri" w:cs="Calibri"/>
          <w:b/>
          <w:strike/>
          <w:sz w:val="24"/>
          <w:szCs w:val="24"/>
        </w:rPr>
        <w:t xml:space="preserve">, de </w:t>
      </w:r>
      <w:r w:rsidR="000F24B7" w:rsidRPr="002E0A18">
        <w:rPr>
          <w:rFonts w:ascii="Calibri" w:hAnsi="Calibri" w:cs="Calibri"/>
          <w:b/>
          <w:strike/>
          <w:sz w:val="24"/>
          <w:szCs w:val="24"/>
        </w:rPr>
        <w:t>4 de outubro de 2005</w:t>
      </w:r>
      <w:r w:rsidRPr="002E0A18">
        <w:rPr>
          <w:rFonts w:ascii="Calibri" w:hAnsi="Calibri" w:cs="Calibri"/>
          <w:b/>
          <w:strike/>
          <w:sz w:val="24"/>
          <w:szCs w:val="24"/>
        </w:rPr>
        <w:t>:</w:t>
      </w:r>
    </w:p>
    <w:p w14:paraId="5E7951B7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CPF.</w:t>
      </w:r>
    </w:p>
    <w:p w14:paraId="6F40D123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Nome.</w:t>
      </w:r>
    </w:p>
    <w:p w14:paraId="24A42EFE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E-mail.</w:t>
      </w:r>
    </w:p>
    <w:p w14:paraId="49AB82BE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Logradouro.</w:t>
      </w:r>
    </w:p>
    <w:p w14:paraId="53C37CE7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Complemento.</w:t>
      </w:r>
    </w:p>
    <w:p w14:paraId="0D9B8782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Bairro.</w:t>
      </w:r>
    </w:p>
    <w:p w14:paraId="22AA34AF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UF.</w:t>
      </w:r>
    </w:p>
    <w:p w14:paraId="76B3E8B9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Município.</w:t>
      </w:r>
    </w:p>
    <w:p w14:paraId="6EF40886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Cep.</w:t>
      </w:r>
    </w:p>
    <w:p w14:paraId="22F7FEAF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Telefones </w:t>
      </w:r>
      <w:r w:rsidR="002355A4" w:rsidRPr="002E0A18">
        <w:rPr>
          <w:rFonts w:ascii="Calibri" w:hAnsi="Calibri" w:cs="Calibri"/>
          <w:strike/>
          <w:sz w:val="24"/>
          <w:szCs w:val="24"/>
        </w:rPr>
        <w:t>r</w:t>
      </w:r>
      <w:r w:rsidRPr="002E0A18">
        <w:rPr>
          <w:rFonts w:ascii="Calibri" w:hAnsi="Calibri" w:cs="Calibri"/>
          <w:strike/>
          <w:sz w:val="24"/>
          <w:szCs w:val="24"/>
        </w:rPr>
        <w:t>elacionados</w:t>
      </w:r>
      <w:r w:rsidR="00527358" w:rsidRPr="002E0A18">
        <w:rPr>
          <w:rFonts w:ascii="Calibri" w:hAnsi="Calibri" w:cs="Calibri"/>
          <w:strike/>
          <w:sz w:val="24"/>
          <w:szCs w:val="24"/>
        </w:rPr>
        <w:t>.</w:t>
      </w:r>
    </w:p>
    <w:p w14:paraId="1EF238BF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Data de </w:t>
      </w:r>
      <w:r w:rsidR="002355A4" w:rsidRPr="002E0A18">
        <w:rPr>
          <w:rFonts w:ascii="Calibri" w:hAnsi="Calibri" w:cs="Calibri"/>
          <w:strike/>
          <w:sz w:val="24"/>
          <w:szCs w:val="24"/>
        </w:rPr>
        <w:t>i</w:t>
      </w:r>
      <w:r w:rsidRPr="002E0A18">
        <w:rPr>
          <w:rFonts w:ascii="Calibri" w:hAnsi="Calibri" w:cs="Calibri"/>
          <w:strike/>
          <w:sz w:val="24"/>
          <w:szCs w:val="24"/>
        </w:rPr>
        <w:t>nício.</w:t>
      </w:r>
    </w:p>
    <w:p w14:paraId="4D77C191" w14:textId="77777777" w:rsidR="006F383F" w:rsidRPr="002E0A18" w:rsidRDefault="006F383F" w:rsidP="00634993">
      <w:pPr>
        <w:spacing w:line="312" w:lineRule="auto"/>
        <w:jc w:val="both"/>
        <w:rPr>
          <w:rFonts w:ascii="Calibri" w:hAnsi="Calibri" w:cs="Calibri"/>
          <w:b/>
          <w:strike/>
          <w:sz w:val="24"/>
          <w:szCs w:val="24"/>
        </w:rPr>
      </w:pPr>
      <w:r w:rsidRPr="002E0A18">
        <w:rPr>
          <w:rFonts w:ascii="Calibri" w:hAnsi="Calibri" w:cs="Calibri"/>
          <w:b/>
          <w:strike/>
          <w:sz w:val="24"/>
          <w:szCs w:val="24"/>
        </w:rPr>
        <w:t>Diretor responsável pelo serviço de ouvidoria no âmbito do mercado de valores mobiliários</w:t>
      </w:r>
      <w:r w:rsidR="00132DF9" w:rsidRPr="002E0A18">
        <w:rPr>
          <w:rFonts w:ascii="Calibri" w:hAnsi="Calibri" w:cs="Calibri"/>
          <w:b/>
          <w:strike/>
          <w:sz w:val="24"/>
          <w:szCs w:val="24"/>
        </w:rPr>
        <w:t>:</w:t>
      </w:r>
    </w:p>
    <w:p w14:paraId="0649AAC6" w14:textId="77777777" w:rsidR="00132DF9" w:rsidRPr="002E0A18" w:rsidRDefault="00132DF9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CPF.</w:t>
      </w:r>
    </w:p>
    <w:p w14:paraId="53293243" w14:textId="77777777" w:rsidR="00132DF9" w:rsidRPr="002E0A18" w:rsidRDefault="00132DF9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Nome.</w:t>
      </w:r>
    </w:p>
    <w:p w14:paraId="6E7A275A" w14:textId="77777777" w:rsidR="00132DF9" w:rsidRPr="002E0A18" w:rsidRDefault="00132DF9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E-mail.</w:t>
      </w:r>
    </w:p>
    <w:p w14:paraId="5F44A0ED" w14:textId="77777777" w:rsidR="00132DF9" w:rsidRPr="002E0A18" w:rsidRDefault="00132DF9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Logradouro.</w:t>
      </w:r>
    </w:p>
    <w:p w14:paraId="66DEA067" w14:textId="77777777" w:rsidR="00132DF9" w:rsidRPr="002E0A18" w:rsidRDefault="00132DF9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Complemento.</w:t>
      </w:r>
    </w:p>
    <w:p w14:paraId="05BC7660" w14:textId="77777777" w:rsidR="00132DF9" w:rsidRPr="002E0A18" w:rsidRDefault="00132DF9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Bairro.</w:t>
      </w:r>
    </w:p>
    <w:p w14:paraId="2A15E405" w14:textId="77777777" w:rsidR="00132DF9" w:rsidRPr="002E0A18" w:rsidRDefault="00132DF9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UF.</w:t>
      </w:r>
    </w:p>
    <w:p w14:paraId="24D94E90" w14:textId="77777777" w:rsidR="00132DF9" w:rsidRPr="002E0A18" w:rsidRDefault="00132DF9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Município.</w:t>
      </w:r>
    </w:p>
    <w:p w14:paraId="3FA7AD60" w14:textId="77777777" w:rsidR="00132DF9" w:rsidRPr="002E0A18" w:rsidRDefault="00132DF9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lastRenderedPageBreak/>
        <w:t>Cep.</w:t>
      </w:r>
    </w:p>
    <w:p w14:paraId="1EB30528" w14:textId="77777777" w:rsidR="00132DF9" w:rsidRPr="002E0A18" w:rsidRDefault="00132DF9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Telefones </w:t>
      </w:r>
      <w:r w:rsidR="002355A4" w:rsidRPr="002E0A18">
        <w:rPr>
          <w:rFonts w:ascii="Calibri" w:hAnsi="Calibri" w:cs="Calibri"/>
          <w:strike/>
          <w:sz w:val="24"/>
          <w:szCs w:val="24"/>
        </w:rPr>
        <w:t>r</w:t>
      </w:r>
      <w:r w:rsidRPr="002E0A18">
        <w:rPr>
          <w:rFonts w:ascii="Calibri" w:hAnsi="Calibri" w:cs="Calibri"/>
          <w:strike/>
          <w:sz w:val="24"/>
          <w:szCs w:val="24"/>
        </w:rPr>
        <w:t>elacionados.</w:t>
      </w:r>
    </w:p>
    <w:p w14:paraId="54D99BBB" w14:textId="77777777" w:rsidR="00132DF9" w:rsidRPr="002E0A18" w:rsidRDefault="00132DF9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Data de </w:t>
      </w:r>
      <w:r w:rsidR="002355A4" w:rsidRPr="002E0A18">
        <w:rPr>
          <w:rFonts w:ascii="Calibri" w:hAnsi="Calibri" w:cs="Calibri"/>
          <w:strike/>
          <w:sz w:val="24"/>
          <w:szCs w:val="24"/>
        </w:rPr>
        <w:t>i</w:t>
      </w:r>
      <w:r w:rsidRPr="002E0A18">
        <w:rPr>
          <w:rFonts w:ascii="Calibri" w:hAnsi="Calibri" w:cs="Calibri"/>
          <w:strike/>
          <w:sz w:val="24"/>
          <w:szCs w:val="24"/>
        </w:rPr>
        <w:t>nício.</w:t>
      </w:r>
    </w:p>
    <w:p w14:paraId="3B384AB9" w14:textId="77777777" w:rsidR="00132DF9" w:rsidRPr="002E0A18" w:rsidRDefault="00132DF9" w:rsidP="009872E4">
      <w:pPr>
        <w:spacing w:line="312" w:lineRule="auto"/>
        <w:jc w:val="both"/>
        <w:rPr>
          <w:rFonts w:ascii="Calibri" w:hAnsi="Calibri" w:cs="Calibri"/>
          <w:strike/>
        </w:rPr>
      </w:pPr>
      <w:r w:rsidRPr="002E0A18">
        <w:rPr>
          <w:rFonts w:ascii="Calibri" w:hAnsi="Calibri" w:cs="Calibri"/>
          <w:strike/>
          <w:sz w:val="24"/>
          <w:szCs w:val="24"/>
        </w:rPr>
        <w:t>Data de fim.</w:t>
      </w:r>
    </w:p>
    <w:p w14:paraId="1FCA1996" w14:textId="63957C09" w:rsidR="002E0A18" w:rsidRPr="002E0A18" w:rsidRDefault="002E0A18" w:rsidP="002E0A18">
      <w:pPr>
        <w:tabs>
          <w:tab w:val="left" w:pos="993"/>
        </w:tabs>
        <w:spacing w:line="312" w:lineRule="auto"/>
        <w:ind w:left="567"/>
        <w:jc w:val="center"/>
        <w:rPr>
          <w:rFonts w:asciiTheme="minorHAnsi" w:hAnsiTheme="minorHAnsi" w:cstheme="minorHAnsi"/>
          <w:sz w:val="24"/>
          <w:szCs w:val="24"/>
        </w:rPr>
      </w:pPr>
      <w:r w:rsidRPr="002E0A18">
        <w:rPr>
          <w:rFonts w:asciiTheme="minorHAnsi" w:hAnsiTheme="minorHAnsi" w:cstheme="minorHAnsi"/>
          <w:sz w:val="24"/>
          <w:szCs w:val="24"/>
        </w:rPr>
        <w:t xml:space="preserve">9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2E0A18">
        <w:rPr>
          <w:rFonts w:asciiTheme="minorHAnsi" w:hAnsiTheme="minorHAnsi" w:cstheme="minorHAnsi"/>
          <w:sz w:val="24"/>
          <w:szCs w:val="24"/>
        </w:rPr>
        <w:t xml:space="preserve"> REVOGADO</w:t>
      </w:r>
    </w:p>
    <w:p w14:paraId="0C0DE4D5" w14:textId="3B4D4E85" w:rsidR="002E0A18" w:rsidRPr="00025DC1" w:rsidRDefault="002E0A18" w:rsidP="002E0A18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Item 9 revogado pela 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Resolução CVM nº </w:t>
      </w:r>
      <w:r>
        <w:rPr>
          <w:rFonts w:asciiTheme="minorHAnsi" w:hAnsiTheme="minorHAnsi" w:cstheme="minorHAnsi"/>
          <w:b/>
          <w:i/>
          <w:sz w:val="24"/>
          <w:szCs w:val="24"/>
        </w:rPr>
        <w:t>79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>, de 2</w:t>
      </w: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i/>
          <w:sz w:val="24"/>
          <w:szCs w:val="24"/>
        </w:rPr>
        <w:t>março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7997635C" w14:textId="77777777" w:rsidR="00E5207B" w:rsidRPr="00257918" w:rsidRDefault="00132DF9" w:rsidP="009872E4">
      <w:pPr>
        <w:pStyle w:val="Captulo"/>
      </w:pPr>
      <w:r w:rsidRPr="00257918">
        <w:br w:type="page"/>
      </w:r>
      <w:r w:rsidR="00DE61DD">
        <w:rPr>
          <w:bCs/>
        </w:rPr>
        <w:lastRenderedPageBreak/>
        <w:t>10</w:t>
      </w:r>
      <w:r w:rsidR="00DE61DD" w:rsidRPr="00257918">
        <w:rPr>
          <w:bCs/>
        </w:rPr>
        <w:t xml:space="preserve"> </w:t>
      </w:r>
      <w:r w:rsidR="00E5207B" w:rsidRPr="00257918">
        <w:rPr>
          <w:bCs/>
        </w:rPr>
        <w:t xml:space="preserve">- </w:t>
      </w:r>
      <w:r w:rsidR="00E5207B" w:rsidRPr="00257918">
        <w:t>INFORMAÇÕES CADASTRAIS RELATIVAS AO CONSULTOR (PESSOA JURÍDICA)</w:t>
      </w:r>
    </w:p>
    <w:p w14:paraId="3FCBBD8D" w14:textId="77777777" w:rsidR="00E5207B" w:rsidRPr="00257918" w:rsidRDefault="00E5207B" w:rsidP="006A37A8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0633B14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0823B4BA" w14:textId="77777777" w:rsidR="00E5207B" w:rsidRPr="00257918" w:rsidRDefault="00AE6F35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5CD8FA3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0B03139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1013C0B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Comercial.</w:t>
      </w:r>
    </w:p>
    <w:p w14:paraId="60D4975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comercial</w:t>
      </w:r>
    </w:p>
    <w:p w14:paraId="56BF28F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7E94752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20606EE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2E8B843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95CD65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39980B6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18F9ED3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470E5AC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CBD718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5AB98E8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27358">
        <w:rPr>
          <w:rFonts w:ascii="Calibri" w:hAnsi="Calibri" w:cs="Calibri"/>
          <w:sz w:val="24"/>
          <w:szCs w:val="24"/>
        </w:rPr>
        <w:t>.</w:t>
      </w:r>
    </w:p>
    <w:p w14:paraId="1B9DB14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71C7BB06" w14:textId="77777777" w:rsidR="00E5207B" w:rsidRPr="00257918" w:rsidRDefault="00E5207B" w:rsidP="009872E4">
      <w:pPr>
        <w:pStyle w:val="Captulo"/>
      </w:pPr>
      <w:r w:rsidRPr="00257918">
        <w:rPr>
          <w:color w:val="FF0000"/>
        </w:rPr>
        <w:br w:type="page"/>
      </w:r>
      <w:r w:rsidR="00DE61DD">
        <w:rPr>
          <w:bCs/>
        </w:rPr>
        <w:lastRenderedPageBreak/>
        <w:t>11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>INFORMAÇÕES CADASTRAIS RELATIVAS AO CONSULTOR (PESSOA NATURAL)</w:t>
      </w:r>
    </w:p>
    <w:p w14:paraId="165EC34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4C7541A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4964372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24A48F56" w14:textId="77777777" w:rsidR="00E5207B" w:rsidRPr="00257918" w:rsidRDefault="00AE6F35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581BAA9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386D10B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4B281C5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5CD4353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40A18E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226A504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63967F0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1F93CAB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3D5B26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829783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29F6110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27358">
        <w:rPr>
          <w:rFonts w:ascii="Calibri" w:hAnsi="Calibri" w:cs="Calibri"/>
          <w:sz w:val="24"/>
          <w:szCs w:val="24"/>
        </w:rPr>
        <w:t>.</w:t>
      </w:r>
    </w:p>
    <w:p w14:paraId="5FF7153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24F61EF3" w14:textId="77777777" w:rsidR="00E5207B" w:rsidRPr="002E0A18" w:rsidRDefault="00E5207B" w:rsidP="009872E4">
      <w:pPr>
        <w:pStyle w:val="Captulo"/>
        <w:rPr>
          <w:strike/>
        </w:rPr>
      </w:pPr>
      <w:r w:rsidRPr="00257918">
        <w:rPr>
          <w:bCs/>
        </w:rPr>
        <w:br w:type="page"/>
      </w:r>
      <w:r w:rsidR="00DE61DD" w:rsidRPr="002E0A18">
        <w:rPr>
          <w:bCs/>
          <w:strike/>
        </w:rPr>
        <w:lastRenderedPageBreak/>
        <w:t xml:space="preserve">12 </w:t>
      </w:r>
      <w:r w:rsidRPr="002E0A18">
        <w:rPr>
          <w:bCs/>
          <w:strike/>
        </w:rPr>
        <w:t xml:space="preserve">- </w:t>
      </w:r>
      <w:r w:rsidRPr="002E0A18">
        <w:rPr>
          <w:strike/>
        </w:rPr>
        <w:t>INFORMAÇÕES CADASTRAIS RELATIVAS A COOPERATIVAS DE CRÉDITO</w:t>
      </w:r>
    </w:p>
    <w:p w14:paraId="110E11B1" w14:textId="77777777" w:rsidR="00CE7633" w:rsidRPr="002E0A18" w:rsidRDefault="00CE7633" w:rsidP="006A37A8">
      <w:pPr>
        <w:spacing w:line="312" w:lineRule="auto"/>
        <w:jc w:val="both"/>
        <w:rPr>
          <w:rFonts w:ascii="Calibri" w:hAnsi="Calibri" w:cs="Calibri"/>
          <w:b/>
          <w:strike/>
          <w:sz w:val="24"/>
          <w:szCs w:val="24"/>
        </w:rPr>
      </w:pPr>
    </w:p>
    <w:p w14:paraId="63C97CBB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b/>
          <w:strike/>
          <w:sz w:val="24"/>
          <w:szCs w:val="24"/>
        </w:rPr>
      </w:pPr>
      <w:r w:rsidRPr="002E0A18">
        <w:rPr>
          <w:rFonts w:ascii="Calibri" w:hAnsi="Calibri" w:cs="Calibri"/>
          <w:b/>
          <w:strike/>
          <w:sz w:val="24"/>
          <w:szCs w:val="24"/>
        </w:rPr>
        <w:t>Dados Gerais:</w:t>
      </w:r>
    </w:p>
    <w:p w14:paraId="43C2EC13" w14:textId="77777777" w:rsidR="00E5207B" w:rsidRPr="002E0A18" w:rsidRDefault="00AE6F35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Endereço da página eletrônica</w:t>
      </w:r>
      <w:r w:rsidR="00E5207B" w:rsidRPr="002E0A18">
        <w:rPr>
          <w:rFonts w:ascii="Calibri" w:hAnsi="Calibri" w:cs="Calibri"/>
          <w:strike/>
          <w:sz w:val="24"/>
          <w:szCs w:val="24"/>
        </w:rPr>
        <w:t>.</w:t>
      </w:r>
    </w:p>
    <w:p w14:paraId="27E75C16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Denominação Social.</w:t>
      </w:r>
    </w:p>
    <w:p w14:paraId="71C480E5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Data de início da denominação social.</w:t>
      </w:r>
    </w:p>
    <w:p w14:paraId="1A91C748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b/>
          <w:strike/>
          <w:sz w:val="24"/>
          <w:szCs w:val="24"/>
        </w:rPr>
      </w:pPr>
      <w:r w:rsidRPr="002E0A18">
        <w:rPr>
          <w:rFonts w:ascii="Calibri" w:hAnsi="Calibri" w:cs="Calibri"/>
          <w:b/>
          <w:strike/>
          <w:sz w:val="24"/>
          <w:szCs w:val="24"/>
        </w:rPr>
        <w:t>Endereço:</w:t>
      </w:r>
    </w:p>
    <w:p w14:paraId="6596D2D2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Tipo de endereço.</w:t>
      </w:r>
    </w:p>
    <w:p w14:paraId="6622AEEF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Logradouro.</w:t>
      </w:r>
    </w:p>
    <w:p w14:paraId="5B9DEF33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Complemento.</w:t>
      </w:r>
    </w:p>
    <w:p w14:paraId="54EE5257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Bairro.</w:t>
      </w:r>
    </w:p>
    <w:p w14:paraId="55D9B323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Caixa Postal.</w:t>
      </w:r>
    </w:p>
    <w:p w14:paraId="1BBA3642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UF.</w:t>
      </w:r>
    </w:p>
    <w:p w14:paraId="51C05512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Município.</w:t>
      </w:r>
    </w:p>
    <w:p w14:paraId="5A8C7E3C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Cep.</w:t>
      </w:r>
    </w:p>
    <w:p w14:paraId="5AD3B6CF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Telefones </w:t>
      </w:r>
      <w:r w:rsidR="002355A4" w:rsidRPr="002E0A18">
        <w:rPr>
          <w:rFonts w:ascii="Calibri" w:hAnsi="Calibri" w:cs="Calibri"/>
          <w:strike/>
          <w:sz w:val="24"/>
          <w:szCs w:val="24"/>
        </w:rPr>
        <w:t>r</w:t>
      </w:r>
      <w:r w:rsidRPr="002E0A18">
        <w:rPr>
          <w:rFonts w:ascii="Calibri" w:hAnsi="Calibri" w:cs="Calibri"/>
          <w:strike/>
          <w:sz w:val="24"/>
          <w:szCs w:val="24"/>
        </w:rPr>
        <w:t>elacionados</w:t>
      </w:r>
      <w:r w:rsidR="00527358" w:rsidRPr="002E0A18">
        <w:rPr>
          <w:rFonts w:ascii="Calibri" w:hAnsi="Calibri" w:cs="Calibri"/>
          <w:strike/>
          <w:sz w:val="24"/>
          <w:szCs w:val="24"/>
        </w:rPr>
        <w:t>.</w:t>
      </w:r>
    </w:p>
    <w:p w14:paraId="07191C70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E-mails relacionados.</w:t>
      </w:r>
    </w:p>
    <w:p w14:paraId="6964A41D" w14:textId="77777777" w:rsidR="00E5207B" w:rsidRPr="002E0A18" w:rsidRDefault="00CE7633" w:rsidP="006A37A8">
      <w:pPr>
        <w:spacing w:line="312" w:lineRule="auto"/>
        <w:jc w:val="both"/>
        <w:rPr>
          <w:rFonts w:ascii="Calibri" w:hAnsi="Calibri" w:cs="Calibri"/>
          <w:b/>
          <w:strike/>
          <w:sz w:val="24"/>
          <w:szCs w:val="24"/>
        </w:rPr>
      </w:pPr>
      <w:r w:rsidRPr="002E0A18">
        <w:rPr>
          <w:rFonts w:ascii="Calibri" w:hAnsi="Calibri" w:cs="Calibri"/>
          <w:b/>
          <w:strike/>
          <w:sz w:val="24"/>
          <w:szCs w:val="24"/>
        </w:rPr>
        <w:t>Diretor responsável pela prevenção à lavagem de dinheiro, ao financiamento do terrorismo e da proliferação de armas de destruição em massa</w:t>
      </w:r>
      <w:r w:rsidR="00E5207B" w:rsidRPr="002E0A18">
        <w:rPr>
          <w:rFonts w:ascii="Calibri" w:hAnsi="Calibri" w:cs="Calibri"/>
          <w:b/>
          <w:strike/>
          <w:sz w:val="24"/>
          <w:szCs w:val="24"/>
        </w:rPr>
        <w:t>:</w:t>
      </w:r>
    </w:p>
    <w:p w14:paraId="54F8EBEA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CPF.</w:t>
      </w:r>
    </w:p>
    <w:p w14:paraId="6C7F41C1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Nome.</w:t>
      </w:r>
    </w:p>
    <w:p w14:paraId="690A6978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E-mail.</w:t>
      </w:r>
    </w:p>
    <w:p w14:paraId="4F7D1136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Logradouro.</w:t>
      </w:r>
    </w:p>
    <w:p w14:paraId="0C0A1EAF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Complemento.</w:t>
      </w:r>
    </w:p>
    <w:p w14:paraId="7B47DFC9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Bairro.</w:t>
      </w:r>
    </w:p>
    <w:p w14:paraId="0F61156A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UF.</w:t>
      </w:r>
    </w:p>
    <w:p w14:paraId="1A7F2C7F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Município.</w:t>
      </w:r>
    </w:p>
    <w:p w14:paraId="1BDAC554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Cep.</w:t>
      </w:r>
    </w:p>
    <w:p w14:paraId="32D0DC0B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Telefones </w:t>
      </w:r>
      <w:r w:rsidR="002355A4" w:rsidRPr="002E0A18">
        <w:rPr>
          <w:rFonts w:ascii="Calibri" w:hAnsi="Calibri" w:cs="Calibri"/>
          <w:strike/>
          <w:sz w:val="24"/>
          <w:szCs w:val="24"/>
        </w:rPr>
        <w:t>r</w:t>
      </w:r>
      <w:r w:rsidRPr="002E0A18">
        <w:rPr>
          <w:rFonts w:ascii="Calibri" w:hAnsi="Calibri" w:cs="Calibri"/>
          <w:strike/>
          <w:sz w:val="24"/>
          <w:szCs w:val="24"/>
        </w:rPr>
        <w:t>elacionados</w:t>
      </w:r>
      <w:r w:rsidR="00527358" w:rsidRPr="002E0A18">
        <w:rPr>
          <w:rFonts w:ascii="Calibri" w:hAnsi="Calibri" w:cs="Calibri"/>
          <w:strike/>
          <w:sz w:val="24"/>
          <w:szCs w:val="24"/>
        </w:rPr>
        <w:t>.</w:t>
      </w:r>
    </w:p>
    <w:p w14:paraId="11965223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Data de </w:t>
      </w:r>
      <w:r w:rsidR="002355A4" w:rsidRPr="002E0A18">
        <w:rPr>
          <w:rFonts w:ascii="Calibri" w:hAnsi="Calibri" w:cs="Calibri"/>
          <w:strike/>
          <w:sz w:val="24"/>
          <w:szCs w:val="24"/>
        </w:rPr>
        <w:t>i</w:t>
      </w:r>
      <w:r w:rsidRPr="002E0A18">
        <w:rPr>
          <w:rFonts w:ascii="Calibri" w:hAnsi="Calibri" w:cs="Calibri"/>
          <w:strike/>
          <w:sz w:val="24"/>
          <w:szCs w:val="24"/>
        </w:rPr>
        <w:t>nício.</w:t>
      </w:r>
    </w:p>
    <w:p w14:paraId="4ED9CEC6" w14:textId="77777777" w:rsidR="00193CAE" w:rsidRPr="002E0A18" w:rsidRDefault="00D06BE5" w:rsidP="006A37A8">
      <w:pPr>
        <w:spacing w:line="312" w:lineRule="auto"/>
        <w:jc w:val="both"/>
        <w:rPr>
          <w:rFonts w:ascii="Calibri" w:hAnsi="Calibri" w:cs="Calibri"/>
          <w:b/>
          <w:strike/>
          <w:sz w:val="24"/>
          <w:szCs w:val="24"/>
        </w:rPr>
      </w:pPr>
      <w:r w:rsidRPr="002E0A18">
        <w:rPr>
          <w:rFonts w:ascii="Calibri" w:hAnsi="Calibri" w:cs="Calibri"/>
          <w:b/>
          <w:strike/>
          <w:sz w:val="24"/>
          <w:szCs w:val="24"/>
        </w:rPr>
        <w:t>Diretor responsável pelas normas e procedimentos a serem observados na intermediação de operações realizadas com valores mobiliários em mercados regulamentados de valores mobiliários</w:t>
      </w:r>
      <w:r w:rsidR="00E5207B" w:rsidRPr="002E0A18">
        <w:rPr>
          <w:rFonts w:ascii="Calibri" w:hAnsi="Calibri" w:cs="Calibri"/>
          <w:b/>
          <w:strike/>
          <w:sz w:val="24"/>
          <w:szCs w:val="24"/>
        </w:rPr>
        <w:t>:</w:t>
      </w:r>
    </w:p>
    <w:p w14:paraId="14DE5567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lastRenderedPageBreak/>
        <w:t>CPF.</w:t>
      </w:r>
    </w:p>
    <w:p w14:paraId="307F113B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Nome.</w:t>
      </w:r>
    </w:p>
    <w:p w14:paraId="15C4E2D9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E-mail.</w:t>
      </w:r>
    </w:p>
    <w:p w14:paraId="3D3F4D37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Logradouro.</w:t>
      </w:r>
    </w:p>
    <w:p w14:paraId="4081FB2A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Complemento.</w:t>
      </w:r>
    </w:p>
    <w:p w14:paraId="558D5F56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Bairro.</w:t>
      </w:r>
    </w:p>
    <w:p w14:paraId="2B8F415B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UF.</w:t>
      </w:r>
    </w:p>
    <w:p w14:paraId="31CB151A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Município.</w:t>
      </w:r>
    </w:p>
    <w:p w14:paraId="56F56681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Cep.</w:t>
      </w:r>
    </w:p>
    <w:p w14:paraId="1F6A3776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Telefones </w:t>
      </w:r>
      <w:r w:rsidR="002355A4" w:rsidRPr="002E0A18">
        <w:rPr>
          <w:rFonts w:ascii="Calibri" w:hAnsi="Calibri" w:cs="Calibri"/>
          <w:strike/>
          <w:sz w:val="24"/>
          <w:szCs w:val="24"/>
        </w:rPr>
        <w:t>r</w:t>
      </w:r>
      <w:r w:rsidRPr="002E0A18">
        <w:rPr>
          <w:rFonts w:ascii="Calibri" w:hAnsi="Calibri" w:cs="Calibri"/>
          <w:strike/>
          <w:sz w:val="24"/>
          <w:szCs w:val="24"/>
        </w:rPr>
        <w:t>elacionados</w:t>
      </w:r>
      <w:r w:rsidR="00527358" w:rsidRPr="002E0A18">
        <w:rPr>
          <w:rFonts w:ascii="Calibri" w:hAnsi="Calibri" w:cs="Calibri"/>
          <w:strike/>
          <w:sz w:val="24"/>
          <w:szCs w:val="24"/>
        </w:rPr>
        <w:t>.</w:t>
      </w:r>
    </w:p>
    <w:p w14:paraId="48DE601D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Data de </w:t>
      </w:r>
      <w:r w:rsidR="002355A4" w:rsidRPr="002E0A18">
        <w:rPr>
          <w:rFonts w:ascii="Calibri" w:hAnsi="Calibri" w:cs="Calibri"/>
          <w:strike/>
          <w:sz w:val="24"/>
          <w:szCs w:val="24"/>
        </w:rPr>
        <w:t>i</w:t>
      </w:r>
      <w:r w:rsidRPr="002E0A18">
        <w:rPr>
          <w:rFonts w:ascii="Calibri" w:hAnsi="Calibri" w:cs="Calibri"/>
          <w:strike/>
          <w:sz w:val="24"/>
          <w:szCs w:val="24"/>
        </w:rPr>
        <w:t>nício.</w:t>
      </w:r>
    </w:p>
    <w:p w14:paraId="161A25DC" w14:textId="4BF8A843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b/>
          <w:strike/>
          <w:sz w:val="24"/>
          <w:szCs w:val="24"/>
        </w:rPr>
      </w:pPr>
      <w:r w:rsidRPr="002E0A18">
        <w:rPr>
          <w:rFonts w:ascii="Calibri" w:hAnsi="Calibri" w:cs="Calibri"/>
          <w:b/>
          <w:strike/>
          <w:sz w:val="24"/>
          <w:szCs w:val="24"/>
        </w:rPr>
        <w:t>Diretor responsável pela Instrução CVM 424</w:t>
      </w:r>
      <w:r w:rsidR="000F24B7" w:rsidRPr="002E0A18">
        <w:rPr>
          <w:rFonts w:ascii="Calibri" w:hAnsi="Calibri" w:cs="Calibri"/>
          <w:b/>
          <w:strike/>
          <w:sz w:val="24"/>
          <w:szCs w:val="24"/>
        </w:rPr>
        <w:t>, de 4 de outubro de 2005</w:t>
      </w:r>
      <w:r w:rsidRPr="002E0A18">
        <w:rPr>
          <w:rFonts w:ascii="Calibri" w:hAnsi="Calibri" w:cs="Calibri"/>
          <w:b/>
          <w:strike/>
          <w:sz w:val="24"/>
          <w:szCs w:val="24"/>
        </w:rPr>
        <w:t>:</w:t>
      </w:r>
    </w:p>
    <w:p w14:paraId="042B1CED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CPF.</w:t>
      </w:r>
    </w:p>
    <w:p w14:paraId="050165D3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Nome.</w:t>
      </w:r>
    </w:p>
    <w:p w14:paraId="21AC0C32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E-mail.</w:t>
      </w:r>
    </w:p>
    <w:p w14:paraId="605CAB03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Logradouro.</w:t>
      </w:r>
    </w:p>
    <w:p w14:paraId="5E196B8D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Complemento.</w:t>
      </w:r>
    </w:p>
    <w:p w14:paraId="103FFBC8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Bairro.</w:t>
      </w:r>
    </w:p>
    <w:p w14:paraId="01AAEF4B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UF.</w:t>
      </w:r>
    </w:p>
    <w:p w14:paraId="15AAB63D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Município.</w:t>
      </w:r>
    </w:p>
    <w:p w14:paraId="511DF929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>Cep.</w:t>
      </w:r>
    </w:p>
    <w:p w14:paraId="05EC70D1" w14:textId="77777777" w:rsidR="00E5207B" w:rsidRPr="002E0A18" w:rsidRDefault="00E5207B" w:rsidP="006A37A8">
      <w:pPr>
        <w:spacing w:line="312" w:lineRule="auto"/>
        <w:jc w:val="both"/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Telefones </w:t>
      </w:r>
      <w:r w:rsidR="002355A4" w:rsidRPr="002E0A18">
        <w:rPr>
          <w:rFonts w:ascii="Calibri" w:hAnsi="Calibri" w:cs="Calibri"/>
          <w:strike/>
          <w:sz w:val="24"/>
          <w:szCs w:val="24"/>
        </w:rPr>
        <w:t>r</w:t>
      </w:r>
      <w:r w:rsidRPr="002E0A18">
        <w:rPr>
          <w:rFonts w:ascii="Calibri" w:hAnsi="Calibri" w:cs="Calibri"/>
          <w:strike/>
          <w:sz w:val="24"/>
          <w:szCs w:val="24"/>
        </w:rPr>
        <w:t>elacionados</w:t>
      </w:r>
      <w:r w:rsidR="00527358" w:rsidRPr="002E0A18">
        <w:rPr>
          <w:rFonts w:ascii="Calibri" w:hAnsi="Calibri" w:cs="Calibri"/>
          <w:strike/>
          <w:sz w:val="24"/>
          <w:szCs w:val="24"/>
        </w:rPr>
        <w:t>.</w:t>
      </w:r>
    </w:p>
    <w:p w14:paraId="5AB0AA03" w14:textId="77F99F62" w:rsidR="006A37A8" w:rsidRDefault="00E5207B" w:rsidP="009872E4">
      <w:pPr>
        <w:rPr>
          <w:rFonts w:ascii="Calibri" w:hAnsi="Calibri" w:cs="Calibri"/>
          <w:strike/>
          <w:sz w:val="24"/>
          <w:szCs w:val="24"/>
        </w:rPr>
      </w:pPr>
      <w:r w:rsidRPr="002E0A18">
        <w:rPr>
          <w:rFonts w:ascii="Calibri" w:hAnsi="Calibri" w:cs="Calibri"/>
          <w:strike/>
          <w:sz w:val="24"/>
          <w:szCs w:val="24"/>
        </w:rPr>
        <w:t xml:space="preserve">Data de </w:t>
      </w:r>
      <w:r w:rsidR="002355A4" w:rsidRPr="002E0A18">
        <w:rPr>
          <w:rFonts w:ascii="Calibri" w:hAnsi="Calibri" w:cs="Calibri"/>
          <w:strike/>
          <w:sz w:val="24"/>
          <w:szCs w:val="24"/>
        </w:rPr>
        <w:t>i</w:t>
      </w:r>
      <w:r w:rsidRPr="002E0A18">
        <w:rPr>
          <w:rFonts w:ascii="Calibri" w:hAnsi="Calibri" w:cs="Calibri"/>
          <w:strike/>
          <w:sz w:val="24"/>
          <w:szCs w:val="24"/>
        </w:rPr>
        <w:t>nício</w:t>
      </w:r>
      <w:r w:rsidR="002355A4" w:rsidRPr="002E0A18">
        <w:rPr>
          <w:rFonts w:ascii="Calibri" w:hAnsi="Calibri" w:cs="Calibri"/>
          <w:strike/>
          <w:sz w:val="24"/>
          <w:szCs w:val="24"/>
        </w:rPr>
        <w:t>.</w:t>
      </w:r>
    </w:p>
    <w:p w14:paraId="7010E8A0" w14:textId="3E0B064E" w:rsidR="008A098A" w:rsidRPr="002E0A18" w:rsidRDefault="008A098A" w:rsidP="008A098A">
      <w:pPr>
        <w:tabs>
          <w:tab w:val="left" w:pos="993"/>
        </w:tabs>
        <w:spacing w:line="312" w:lineRule="auto"/>
        <w:ind w:left="56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Pr="002E0A1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2E0A18">
        <w:rPr>
          <w:rFonts w:asciiTheme="minorHAnsi" w:hAnsiTheme="minorHAnsi" w:cstheme="minorHAnsi"/>
          <w:sz w:val="24"/>
          <w:szCs w:val="24"/>
        </w:rPr>
        <w:t xml:space="preserve"> REVOGADO</w:t>
      </w:r>
    </w:p>
    <w:p w14:paraId="53B943E6" w14:textId="47597111" w:rsidR="008A098A" w:rsidRPr="00025DC1" w:rsidRDefault="008A098A" w:rsidP="008A098A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Item 12 revogado pela 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Resolução CVM nº </w:t>
      </w:r>
      <w:r>
        <w:rPr>
          <w:rFonts w:asciiTheme="minorHAnsi" w:hAnsiTheme="minorHAnsi" w:cstheme="minorHAnsi"/>
          <w:b/>
          <w:i/>
          <w:sz w:val="24"/>
          <w:szCs w:val="24"/>
        </w:rPr>
        <w:t>79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>, de 2</w:t>
      </w: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i/>
          <w:sz w:val="24"/>
          <w:szCs w:val="24"/>
        </w:rPr>
        <w:t>março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025DC1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3E646CBC" w14:textId="77777777" w:rsidR="002E0A18" w:rsidRPr="002E0A18" w:rsidRDefault="002E0A18" w:rsidP="009872E4"/>
    <w:p w14:paraId="467715BF" w14:textId="77777777" w:rsidR="00E5207B" w:rsidRPr="00257918" w:rsidRDefault="006641D8" w:rsidP="009872E4">
      <w:pPr>
        <w:pStyle w:val="Captulo"/>
      </w:pPr>
      <w:r w:rsidRPr="00257918">
        <w:br w:type="page"/>
      </w:r>
      <w:r w:rsidR="00DE61DD">
        <w:lastRenderedPageBreak/>
        <w:t>13</w:t>
      </w:r>
      <w:r w:rsidR="00DE61DD" w:rsidRPr="00257918">
        <w:rPr>
          <w:bCs/>
        </w:rPr>
        <w:t xml:space="preserve"> </w:t>
      </w:r>
      <w:r w:rsidR="00E5207B" w:rsidRPr="00257918">
        <w:rPr>
          <w:bCs/>
        </w:rPr>
        <w:t xml:space="preserve">- </w:t>
      </w:r>
      <w:r w:rsidR="00E5207B" w:rsidRPr="00257918">
        <w:t>INFORMAÇÕES CADASTRAIS RELATIVAS ÀS CORRETORAS</w:t>
      </w:r>
    </w:p>
    <w:p w14:paraId="618A265D" w14:textId="77777777" w:rsidR="006A37A8" w:rsidRPr="00257918" w:rsidRDefault="006A37A8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BEE9FC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5C74F8B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0E75CF9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8A957D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739B2B8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2E250E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5F47A7C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5AFC7E0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237B61E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4F67BDD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59EA1880" w14:textId="77777777" w:rsidR="00193CAE" w:rsidRPr="00257918" w:rsidRDefault="00D06BE5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Diretor responsável pelas normas e procedimentos a serem observados na intermediação de operações realizadas com valores mobiliários em mercados regulamentados de valores mobiliários</w:t>
      </w:r>
      <w:r w:rsidR="00E5207B" w:rsidRPr="00257918">
        <w:rPr>
          <w:rFonts w:ascii="Calibri" w:hAnsi="Calibri" w:cs="Calibri"/>
          <w:b/>
          <w:sz w:val="24"/>
          <w:szCs w:val="24"/>
        </w:rPr>
        <w:t>:</w:t>
      </w:r>
    </w:p>
    <w:p w14:paraId="04BABFF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0B633BE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78FEBAB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5F4E644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D6A21F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4BA57AE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66829D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51ABD2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DD67D8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589A2BA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2D8AC6C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3FF93B01" w14:textId="77777777" w:rsidR="00887FA6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</w:p>
    <w:p w14:paraId="5759665C" w14:textId="77777777" w:rsidR="00193CAE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</w:t>
      </w:r>
      <w:r w:rsidR="00193CAE" w:rsidRPr="00193CAE">
        <w:rPr>
          <w:rFonts w:ascii="Calibri" w:hAnsi="Calibri" w:cs="Calibri"/>
          <w:b/>
          <w:sz w:val="24"/>
          <w:szCs w:val="24"/>
        </w:rPr>
        <w:t xml:space="preserve"> </w:t>
      </w:r>
      <w:r w:rsidR="00193CAE" w:rsidRPr="008D428E">
        <w:rPr>
          <w:rFonts w:ascii="Calibri" w:hAnsi="Calibri" w:cs="Calibri"/>
          <w:b/>
          <w:sz w:val="24"/>
          <w:szCs w:val="24"/>
        </w:rPr>
        <w:t>responsável pela prevenção à lavagem de dinheiro, ao financiamento do terrorismo e da proliferação de armas de destruição em massa</w:t>
      </w:r>
      <w:r w:rsidRPr="00257918">
        <w:rPr>
          <w:rFonts w:ascii="Calibri" w:hAnsi="Calibri" w:cs="Calibri"/>
          <w:b/>
          <w:sz w:val="24"/>
          <w:szCs w:val="24"/>
        </w:rPr>
        <w:t>:</w:t>
      </w:r>
    </w:p>
    <w:p w14:paraId="1BB8BED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97D719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7C7C0FB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3E72BE9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307414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Complemento.</w:t>
      </w:r>
    </w:p>
    <w:p w14:paraId="585F71F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60A40DA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10ABF83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05D185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7E7B7F5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62D1469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118DA676" w14:textId="77777777" w:rsidR="000E40D2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</w:p>
    <w:p w14:paraId="0237B8AA" w14:textId="77777777" w:rsidR="00193CAE" w:rsidRPr="00257918" w:rsidRDefault="00193CAE" w:rsidP="0063499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04759">
        <w:rPr>
          <w:rFonts w:ascii="Calibri" w:hAnsi="Calibri" w:cs="Calibri"/>
          <w:b/>
          <w:sz w:val="24"/>
          <w:szCs w:val="24"/>
        </w:rPr>
        <w:t>Diretor responsável pelo serviço de ouvidoria no âmbito do mercado de valores mobiliários</w:t>
      </w:r>
      <w:r w:rsidR="00132DF9" w:rsidRPr="00257918">
        <w:rPr>
          <w:rFonts w:ascii="Calibri" w:hAnsi="Calibri" w:cs="Calibri"/>
          <w:b/>
          <w:sz w:val="24"/>
          <w:szCs w:val="24"/>
        </w:rPr>
        <w:t>:</w:t>
      </w:r>
    </w:p>
    <w:p w14:paraId="2EB40349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4AEEE3D5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49A74AD4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31EE88CC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2702D586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2C6403C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7A9B0D5E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95CCB9B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7FBC7E8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4130FDE0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0F88581D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7CA90CED" w14:textId="77777777" w:rsidR="00132DF9" w:rsidRPr="009872E4" w:rsidRDefault="00132DF9" w:rsidP="009872E4">
      <w:pPr>
        <w:rPr>
          <w:rFonts w:ascii="Calibri" w:hAnsi="Calibri" w:cs="Calibri"/>
        </w:rPr>
      </w:pPr>
      <w:r w:rsidRPr="009872E4">
        <w:rPr>
          <w:rFonts w:ascii="Calibri" w:hAnsi="Calibri" w:cs="Calibri"/>
          <w:sz w:val="24"/>
          <w:szCs w:val="24"/>
        </w:rPr>
        <w:t>Data de fim.</w:t>
      </w:r>
    </w:p>
    <w:p w14:paraId="7C61C95E" w14:textId="77777777" w:rsidR="00E5207B" w:rsidRPr="00257918" w:rsidRDefault="00C52BA5" w:rsidP="009872E4">
      <w:pPr>
        <w:pStyle w:val="Captulo"/>
      </w:pPr>
      <w:r w:rsidRPr="00257918">
        <w:rPr>
          <w:b/>
          <w:i/>
        </w:rPr>
        <w:br w:type="page"/>
      </w:r>
      <w:r w:rsidR="00DE61DD">
        <w:rPr>
          <w:bCs/>
        </w:rPr>
        <w:lastRenderedPageBreak/>
        <w:t>14</w:t>
      </w:r>
      <w:r w:rsidR="00E5207B" w:rsidRPr="00257918">
        <w:rPr>
          <w:bCs/>
        </w:rPr>
        <w:t xml:space="preserve"> - </w:t>
      </w:r>
      <w:r w:rsidR="00E5207B" w:rsidRPr="00257918">
        <w:t>INFORMAÇÕES CADASTRAIS RELATIVAS A DISTRIBUIDORAS</w:t>
      </w:r>
    </w:p>
    <w:p w14:paraId="4E77234B" w14:textId="77777777" w:rsidR="000E40D2" w:rsidRPr="00257918" w:rsidRDefault="000E40D2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B91CFB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33DB30D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7AECB3B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65B8567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6BDAEAE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873670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E455FB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16761BA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4C10325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2467BE1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3AF4890B" w14:textId="77777777" w:rsidR="00AE6F35" w:rsidRDefault="00D06BE5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Diretor responsável pelas normas e procedimentos a serem observados na intermediação de operações realizadas com valores mobiliários em mercados regulamentados de valores mobiliários</w:t>
      </w:r>
      <w:r w:rsidR="00E5207B" w:rsidRPr="00257918">
        <w:rPr>
          <w:rFonts w:ascii="Calibri" w:hAnsi="Calibri" w:cs="Calibri"/>
          <w:b/>
          <w:sz w:val="24"/>
          <w:szCs w:val="24"/>
        </w:rPr>
        <w:t>:</w:t>
      </w:r>
    </w:p>
    <w:p w14:paraId="523A3B2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EFCC81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62953B0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120559A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724C14C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6BC7203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512ACD4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721299D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4EA41CD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08F3B1F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07FDF66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34E228A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</w:p>
    <w:p w14:paraId="633D7B35" w14:textId="77777777" w:rsidR="00E5207B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</w:t>
      </w:r>
      <w:r w:rsidR="00C121D9" w:rsidRPr="00C121D9">
        <w:rPr>
          <w:rFonts w:ascii="Calibri" w:hAnsi="Calibri" w:cs="Calibri"/>
          <w:b/>
          <w:sz w:val="24"/>
          <w:szCs w:val="24"/>
        </w:rPr>
        <w:t xml:space="preserve"> </w:t>
      </w:r>
      <w:r w:rsidR="00C121D9" w:rsidRPr="008D428E">
        <w:rPr>
          <w:rFonts w:ascii="Calibri" w:hAnsi="Calibri" w:cs="Calibri"/>
          <w:b/>
          <w:sz w:val="24"/>
          <w:szCs w:val="24"/>
        </w:rPr>
        <w:t>responsável pela prevenção à lavagem de dinheiro, ao financiamento do terrorismo e da proliferação de armas de destruição em massa</w:t>
      </w:r>
      <w:r w:rsidRPr="00257918">
        <w:rPr>
          <w:rFonts w:ascii="Calibri" w:hAnsi="Calibri" w:cs="Calibri"/>
          <w:b/>
          <w:sz w:val="24"/>
          <w:szCs w:val="24"/>
        </w:rPr>
        <w:t>:</w:t>
      </w:r>
    </w:p>
    <w:p w14:paraId="48AC8E7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EE2993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761CA3F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43CB953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742878A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Complemento.</w:t>
      </w:r>
    </w:p>
    <w:p w14:paraId="4FA9B3C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3C629EC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E71143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4320CA4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5BFE141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3D56671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36BDACEE" w14:textId="77777777" w:rsidR="000E40D2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259FFC8E" w14:textId="77777777" w:rsidR="00C121D9" w:rsidRPr="00257918" w:rsidRDefault="00C121D9" w:rsidP="0063499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04759">
        <w:rPr>
          <w:rFonts w:ascii="Calibri" w:hAnsi="Calibri" w:cs="Calibri"/>
          <w:b/>
          <w:sz w:val="24"/>
          <w:szCs w:val="24"/>
        </w:rPr>
        <w:t>Diretor responsável pelo serviço de ouvidoria no âmbito do mercado de valores mobiliários</w:t>
      </w:r>
      <w:r w:rsidR="00132DF9" w:rsidRPr="00257918">
        <w:rPr>
          <w:rFonts w:ascii="Calibri" w:hAnsi="Calibri" w:cs="Calibri"/>
          <w:b/>
          <w:sz w:val="24"/>
          <w:szCs w:val="24"/>
        </w:rPr>
        <w:t>:</w:t>
      </w:r>
    </w:p>
    <w:p w14:paraId="05A8A21D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315FF3CD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4918BAF7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54C9781C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011B6F8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52A5180B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2983092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438C0AF5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E8D4280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C3D1F1D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0FDF63B2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08005412" w14:textId="77777777" w:rsidR="00132DF9" w:rsidRPr="00EF4F93" w:rsidRDefault="00132DF9" w:rsidP="009872E4">
      <w:pPr>
        <w:rPr>
          <w:rFonts w:ascii="Calibri" w:hAnsi="Calibri" w:cs="Calibri"/>
        </w:rPr>
      </w:pPr>
      <w:r w:rsidRPr="00EF4F93">
        <w:rPr>
          <w:rFonts w:ascii="Calibri" w:hAnsi="Calibri" w:cs="Calibri"/>
          <w:sz w:val="24"/>
          <w:szCs w:val="24"/>
        </w:rPr>
        <w:t>Data de fim.</w:t>
      </w:r>
    </w:p>
    <w:p w14:paraId="0FA5F70E" w14:textId="77777777" w:rsidR="00E5207B" w:rsidRPr="00257918" w:rsidRDefault="00132DF9" w:rsidP="009872E4">
      <w:pPr>
        <w:pStyle w:val="Captulo"/>
      </w:pPr>
      <w:r w:rsidRPr="00257918">
        <w:br w:type="page"/>
      </w:r>
      <w:r w:rsidR="00DE61DD">
        <w:lastRenderedPageBreak/>
        <w:t>15</w:t>
      </w:r>
      <w:r w:rsidR="00E5207B" w:rsidRPr="00257918">
        <w:rPr>
          <w:bCs/>
        </w:rPr>
        <w:t xml:space="preserve"> - </w:t>
      </w:r>
      <w:r w:rsidR="00E5207B" w:rsidRPr="00257918">
        <w:t>INFORMAÇÕES CADASTRAIS RELATIVAS AO EMISSOR DE CERTIFICADO DE POTENCIAL ADICIONAL DE CONSTRUÇÃO - CEPAC</w:t>
      </w:r>
    </w:p>
    <w:p w14:paraId="6D03969F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3DB636FE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1268710A" w14:textId="77777777" w:rsidR="00E5207B" w:rsidRPr="00257918" w:rsidRDefault="00AE6F35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4BC53A0A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68506E51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70A50DB6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Situação.</w:t>
      </w:r>
    </w:p>
    <w:p w14:paraId="070BFBBA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situação.</w:t>
      </w:r>
    </w:p>
    <w:p w14:paraId="71C4C4BE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Responsável:</w:t>
      </w:r>
    </w:p>
    <w:p w14:paraId="24BC9361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</w:t>
      </w:r>
    </w:p>
    <w:p w14:paraId="716EA882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</w:t>
      </w:r>
    </w:p>
    <w:p w14:paraId="3D436CE0" w14:textId="77777777" w:rsidR="00E5207B" w:rsidRPr="00257918" w:rsidRDefault="00C121D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E5207B" w:rsidRPr="00257918">
        <w:rPr>
          <w:rFonts w:ascii="Calibri" w:hAnsi="Calibri" w:cs="Calibri"/>
          <w:sz w:val="24"/>
          <w:szCs w:val="24"/>
        </w:rPr>
        <w:t>-mail</w:t>
      </w:r>
    </w:p>
    <w:p w14:paraId="5EB4ABB5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42C32E4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EA9437F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7E8F43D6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592A6DBD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4BC0D562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FC6F5C1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4ECECF32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6EEF8216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755E666C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418C34BF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3AD05270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64F75E5D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00EC0129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78F54088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73B99BEA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29F44CA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231EB8B3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6CA07128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62220C55" w14:textId="77777777" w:rsidR="00E5207B" w:rsidRPr="00257918" w:rsidRDefault="00E5207B" w:rsidP="00A175B8">
      <w:pPr>
        <w:pStyle w:val="Captulo"/>
      </w:pPr>
      <w:r w:rsidRPr="00257918">
        <w:rPr>
          <w:bCs/>
          <w:color w:val="FF0000"/>
        </w:rPr>
        <w:br w:type="page"/>
      </w:r>
      <w:r w:rsidR="00DE61DD">
        <w:rPr>
          <w:bCs/>
        </w:rPr>
        <w:lastRenderedPageBreak/>
        <w:t xml:space="preserve">16 </w:t>
      </w:r>
      <w:r w:rsidRPr="00257918">
        <w:rPr>
          <w:bCs/>
        </w:rPr>
        <w:t xml:space="preserve">- </w:t>
      </w:r>
      <w:r w:rsidRPr="00257918">
        <w:t>INFORMAÇÕES CADASTRAIS RELATIVAS AO MERCADO ORGANIZADO DE VALORES MOBILIÁRIOS</w:t>
      </w:r>
    </w:p>
    <w:p w14:paraId="4F3FFC02" w14:textId="77777777" w:rsidR="00E5207B" w:rsidRPr="00257918" w:rsidRDefault="00E5207B" w:rsidP="003740EC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64B3BE7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5E9F41C9" w14:textId="77777777" w:rsidR="00E5207B" w:rsidRPr="00257918" w:rsidRDefault="00AE6F35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1EAB9257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3719D0AC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746731B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Comercial.</w:t>
      </w:r>
    </w:p>
    <w:p w14:paraId="35EC4F5E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comercial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45ADA10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3107D8F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151A8D5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36ADED45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49744AA8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0D60D9A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578AFEF0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A630F2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154966CC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BF95DD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6892417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4DE596AB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Responsável – Diretor e/ou Contato:</w:t>
      </w:r>
    </w:p>
    <w:p w14:paraId="7BD1F94E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415627B6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213E4D0E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6E1EE70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3292DD2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473BE02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5F1281EB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640F0117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2EA9BEB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4105AFB8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 Relacionados.</w:t>
      </w:r>
    </w:p>
    <w:p w14:paraId="123305C1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4A7083C5" w14:textId="77777777" w:rsidR="00D046C2" w:rsidRPr="00257918" w:rsidRDefault="00E5207B" w:rsidP="00A175B8">
      <w:pPr>
        <w:pStyle w:val="Captulo"/>
      </w:pPr>
      <w:r w:rsidRPr="00257918">
        <w:rPr>
          <w:color w:val="FF0000"/>
        </w:rPr>
        <w:br w:type="page"/>
      </w:r>
      <w:r w:rsidR="00DE61DD">
        <w:lastRenderedPageBreak/>
        <w:t>17</w:t>
      </w:r>
      <w:r w:rsidR="00D046C2" w:rsidRPr="00257918">
        <w:t xml:space="preserve"> – INFORMAÇÕES CADASTRAIS RELATIVAS AO ESCRITURADOR DE VALORES MOBILIÁRIOS</w:t>
      </w:r>
    </w:p>
    <w:p w14:paraId="597C016B" w14:textId="77777777" w:rsidR="00E5207B" w:rsidRPr="00257918" w:rsidRDefault="00E5207B" w:rsidP="003740EC">
      <w:pPr>
        <w:tabs>
          <w:tab w:val="left" w:pos="142"/>
        </w:tabs>
        <w:spacing w:line="312" w:lineRule="auto"/>
        <w:rPr>
          <w:rFonts w:ascii="Calibri" w:hAnsi="Calibri" w:cs="Calibri"/>
          <w:sz w:val="24"/>
          <w:szCs w:val="24"/>
        </w:rPr>
      </w:pPr>
    </w:p>
    <w:p w14:paraId="054F527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4F1A9A75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4AA45970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1E07FCD9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37BDE89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3214EF1C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6825C7A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C68701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1DA1CF58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Telefones.</w:t>
      </w:r>
    </w:p>
    <w:p w14:paraId="639C2F65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E-mails.</w:t>
      </w:r>
    </w:p>
    <w:p w14:paraId="79D31A04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Responsável – Informações Comerciais:</w:t>
      </w:r>
    </w:p>
    <w:p w14:paraId="329A13F9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5BFD0F7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1648656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7266502B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A1E6D38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5C50D0E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36A829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482174F6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4690D67C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D813A1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Telefones.</w:t>
      </w:r>
    </w:p>
    <w:p w14:paraId="219DBB61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3B2A2ED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fim.</w:t>
      </w:r>
    </w:p>
    <w:p w14:paraId="5C5497B8" w14:textId="77777777" w:rsidR="00717D56" w:rsidRPr="00257918" w:rsidRDefault="00717D56" w:rsidP="0063499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04759">
        <w:rPr>
          <w:rFonts w:ascii="Calibri" w:hAnsi="Calibri" w:cs="Calibri"/>
          <w:b/>
          <w:sz w:val="24"/>
          <w:szCs w:val="24"/>
        </w:rPr>
        <w:t>Diretor responsável pelo serviço de ouvidoria no âmbito do mercado de valores mobiliários</w:t>
      </w:r>
      <w:r w:rsidR="00132DF9" w:rsidRPr="00257918">
        <w:rPr>
          <w:rFonts w:ascii="Calibri" w:hAnsi="Calibri" w:cs="Calibri"/>
          <w:b/>
          <w:sz w:val="24"/>
          <w:szCs w:val="24"/>
        </w:rPr>
        <w:t>:</w:t>
      </w:r>
    </w:p>
    <w:p w14:paraId="344D59F7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68136B2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761BF598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29A9CB7F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71F0839A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2F59B30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134F5E2D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UF.</w:t>
      </w:r>
    </w:p>
    <w:p w14:paraId="66DCA0BD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90F5BEF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1D46C188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3E7B52DA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1C2643DF" w14:textId="77777777" w:rsidR="00132DF9" w:rsidRPr="00A175B8" w:rsidRDefault="00132DF9" w:rsidP="00A175B8">
      <w:pPr>
        <w:rPr>
          <w:rFonts w:ascii="Calibri" w:hAnsi="Calibri" w:cs="Calibri"/>
          <w:sz w:val="24"/>
          <w:szCs w:val="24"/>
        </w:rPr>
      </w:pPr>
      <w:r w:rsidRPr="00A175B8">
        <w:rPr>
          <w:rFonts w:ascii="Calibri" w:hAnsi="Calibri" w:cs="Calibri"/>
          <w:sz w:val="24"/>
          <w:szCs w:val="24"/>
        </w:rPr>
        <w:t>Data de fim.</w:t>
      </w:r>
    </w:p>
    <w:p w14:paraId="03069137" w14:textId="77777777" w:rsidR="00D046C2" w:rsidRPr="00257918" w:rsidRDefault="00132DF9" w:rsidP="00A175B8">
      <w:pPr>
        <w:pStyle w:val="Captulo"/>
      </w:pPr>
      <w:r w:rsidRPr="00257918">
        <w:br w:type="page"/>
      </w:r>
      <w:r w:rsidR="00DE61DD">
        <w:lastRenderedPageBreak/>
        <w:t>18</w:t>
      </w:r>
      <w:r w:rsidR="00D046C2" w:rsidRPr="00257918">
        <w:t xml:space="preserve"> – INFORMAÇÕES CADASTRAIS RELATIVAS AO CUSTODIANTE DE VALORES MOBILIÁRIOS</w:t>
      </w:r>
    </w:p>
    <w:p w14:paraId="2DFD9E3C" w14:textId="77777777" w:rsidR="00AE6F35" w:rsidRDefault="00AE6F35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5AC2090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676A3111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6FE943A5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62D5156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23A362BE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E0FE7B1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533854E1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31D24F0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001EE5EE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Telefones.</w:t>
      </w:r>
    </w:p>
    <w:p w14:paraId="3C678DA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E-mails.</w:t>
      </w:r>
    </w:p>
    <w:p w14:paraId="6BB2810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Responsável – Informações Comerciais:</w:t>
      </w:r>
    </w:p>
    <w:p w14:paraId="3A0DFD8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45C51A0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3583AE5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17C53EB7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0503C1E9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7C32A96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3E9B0474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5C06BD2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993EB19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0AAED4B5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Telefones.</w:t>
      </w:r>
    </w:p>
    <w:p w14:paraId="7022E730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060C0890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fim.</w:t>
      </w:r>
    </w:p>
    <w:p w14:paraId="16B133FD" w14:textId="77777777" w:rsidR="00717D56" w:rsidRPr="00257918" w:rsidRDefault="00717D56" w:rsidP="00BB3BDE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04759">
        <w:rPr>
          <w:rFonts w:ascii="Calibri" w:hAnsi="Calibri" w:cs="Calibri"/>
          <w:b/>
          <w:sz w:val="24"/>
          <w:szCs w:val="24"/>
        </w:rPr>
        <w:t>Diretor responsável pelo serviço de ouvidoria no âmbito do mercado de valores mobiliários</w:t>
      </w:r>
      <w:r w:rsidR="00132DF9" w:rsidRPr="00257918">
        <w:rPr>
          <w:rFonts w:ascii="Calibri" w:hAnsi="Calibri" w:cs="Calibri"/>
          <w:b/>
          <w:sz w:val="24"/>
          <w:szCs w:val="24"/>
        </w:rPr>
        <w:t>:</w:t>
      </w:r>
    </w:p>
    <w:p w14:paraId="272422D0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30585E5B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492885E6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32A5B547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1A282DC7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270DBA0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0EA642AC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UF.</w:t>
      </w:r>
    </w:p>
    <w:p w14:paraId="1B588725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2E4554EF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4D81B08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6191E350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34CA52FF" w14:textId="77777777" w:rsidR="00132DF9" w:rsidRPr="00A175B8" w:rsidRDefault="00132DF9" w:rsidP="00A175B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A175B8">
        <w:rPr>
          <w:rFonts w:ascii="Calibri" w:hAnsi="Calibri" w:cs="Calibri"/>
          <w:sz w:val="24"/>
          <w:szCs w:val="24"/>
        </w:rPr>
        <w:t>Data de fim.</w:t>
      </w:r>
    </w:p>
    <w:p w14:paraId="50DEDFCC" w14:textId="77777777" w:rsidR="00222958" w:rsidRPr="00257918" w:rsidRDefault="00132DF9" w:rsidP="00A175B8">
      <w:pPr>
        <w:pStyle w:val="Captulo"/>
      </w:pPr>
      <w:r w:rsidRPr="00257918">
        <w:br w:type="page"/>
      </w:r>
      <w:r w:rsidR="00DE61DD">
        <w:lastRenderedPageBreak/>
        <w:t>19</w:t>
      </w:r>
      <w:r w:rsidR="00222958" w:rsidRPr="00257918">
        <w:t xml:space="preserve"> - INFORMAÇÕES CADASTRAIS RELATIVAS À AGÊNCIA DE CLASSIFICAÇÃO DE RISCO DE CRÉDITO</w:t>
      </w:r>
    </w:p>
    <w:p w14:paraId="113C62D0" w14:textId="77777777" w:rsidR="00222958" w:rsidRPr="00257918" w:rsidRDefault="00222958" w:rsidP="00D46340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54A786E6" w14:textId="77777777" w:rsidR="00222958" w:rsidRPr="00257918" w:rsidRDefault="00222958" w:rsidP="00D46340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39EF0E61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23077D80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71665E4E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 anterior, se houver.</w:t>
      </w:r>
    </w:p>
    <w:p w14:paraId="7F3CC91F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Constituição.</w:t>
      </w:r>
    </w:p>
    <w:p w14:paraId="59FCB4F4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CNPJ.</w:t>
      </w:r>
    </w:p>
    <w:p w14:paraId="4EB6D6DF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País de Origem.</w:t>
      </w:r>
    </w:p>
    <w:p w14:paraId="575E07DF" w14:textId="77777777" w:rsidR="00222958" w:rsidRPr="00257918" w:rsidRDefault="00AE6F35" w:rsidP="00D46340">
      <w:pPr>
        <w:spacing w:line="31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222958" w:rsidRPr="00257918">
        <w:rPr>
          <w:rFonts w:ascii="Calibri" w:hAnsi="Calibri" w:cs="Calibri"/>
          <w:sz w:val="24"/>
          <w:szCs w:val="24"/>
        </w:rPr>
        <w:t>.</w:t>
      </w:r>
    </w:p>
    <w:p w14:paraId="4D60CE34" w14:textId="77777777" w:rsidR="00222958" w:rsidRPr="00257918" w:rsidRDefault="00222958" w:rsidP="00D46340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15D372B7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6BE49771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3B92B666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066C33B6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000879A1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02EC4EB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7D454462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655D6959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4B9F5E03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3BE67B65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1418B786" w14:textId="77777777" w:rsidR="00222958" w:rsidRPr="00257918" w:rsidRDefault="00222958" w:rsidP="00D46340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responsável pela Agência de Classificação de Risco de crédito:</w:t>
      </w:r>
    </w:p>
    <w:p w14:paraId="13453D64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6250D129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5174F5B3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0F02ABC6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748472F0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183A613E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12B14B56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6A3E47B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8810C0A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19B7AECE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6B9E024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Cep.</w:t>
      </w:r>
    </w:p>
    <w:p w14:paraId="13D88D9D" w14:textId="77777777" w:rsidR="00222958" w:rsidRPr="00257918" w:rsidRDefault="00222958" w:rsidP="00D46340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de Controles Internos:</w:t>
      </w:r>
    </w:p>
    <w:p w14:paraId="75BD6CEA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7F0845A4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7B648F7F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5BE20321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089EFCE8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565903AE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2FEF1B47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02F6504F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3E738E30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722296B6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3FCBBB4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01B9BE56" w14:textId="77777777" w:rsidR="0065483D" w:rsidRPr="00257918" w:rsidRDefault="00CD3E9B" w:rsidP="00A175B8">
      <w:pPr>
        <w:pStyle w:val="Captulo"/>
      </w:pPr>
      <w:r w:rsidRPr="00257918">
        <w:rPr>
          <w:bCs/>
        </w:rPr>
        <w:br w:type="page"/>
      </w:r>
      <w:r w:rsidR="00DE61DD">
        <w:rPr>
          <w:bCs/>
        </w:rPr>
        <w:lastRenderedPageBreak/>
        <w:t>20</w:t>
      </w:r>
      <w:r w:rsidR="0065483D" w:rsidRPr="00257918">
        <w:t xml:space="preserve"> - INFORMAÇÕES CADASTRAIS RELATIVAS AO AGENTE FIDUCIÁRIO</w:t>
      </w:r>
    </w:p>
    <w:p w14:paraId="4DC7A9D4" w14:textId="77777777" w:rsidR="0065483D" w:rsidRPr="00257918" w:rsidRDefault="0065483D" w:rsidP="00D46340">
      <w:pPr>
        <w:spacing w:line="312" w:lineRule="auto"/>
        <w:rPr>
          <w:rFonts w:ascii="Calibri" w:hAnsi="Calibri" w:cs="Calibri"/>
          <w:sz w:val="24"/>
          <w:szCs w:val="24"/>
        </w:rPr>
      </w:pPr>
    </w:p>
    <w:p w14:paraId="7FCB19E2" w14:textId="77777777" w:rsidR="0065483D" w:rsidRPr="00257918" w:rsidRDefault="0065483D" w:rsidP="00AE6F35">
      <w:pPr>
        <w:tabs>
          <w:tab w:val="left" w:pos="284"/>
        </w:tabs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2DACEB37" w14:textId="77777777" w:rsidR="0065483D" w:rsidRPr="00257918" w:rsidRDefault="0065483D" w:rsidP="00AE6F35">
      <w:pPr>
        <w:tabs>
          <w:tab w:val="left" w:pos="851"/>
        </w:tabs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Endereço</w:t>
      </w:r>
      <w:r w:rsidRPr="00257918">
        <w:rPr>
          <w:rFonts w:ascii="Calibri" w:hAnsi="Calibri" w:cs="Calibri"/>
          <w:bCs/>
          <w:sz w:val="24"/>
          <w:szCs w:val="24"/>
        </w:rPr>
        <w:t xml:space="preserve"> da página na rede mundial de computadores</w:t>
      </w:r>
      <w:r w:rsidR="002355A4">
        <w:rPr>
          <w:rFonts w:ascii="Calibri" w:hAnsi="Calibri" w:cs="Calibri"/>
          <w:bCs/>
          <w:sz w:val="24"/>
          <w:szCs w:val="24"/>
        </w:rPr>
        <w:t>.</w:t>
      </w:r>
    </w:p>
    <w:p w14:paraId="5DC8570C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69C05ECB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1401801E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189CC7BB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comercial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51A719B0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CNPJ ou CPF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12915D17" w14:textId="77777777" w:rsidR="0065483D" w:rsidRPr="00257918" w:rsidRDefault="0065483D" w:rsidP="00AE6F35">
      <w:pPr>
        <w:tabs>
          <w:tab w:val="left" w:pos="284"/>
        </w:tabs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6DAD0143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2116533D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70841436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16085FA5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5A49F284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61E986EC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56E9E4D3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65FC4B5E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1AE43163" w14:textId="77777777" w:rsidR="0065483D" w:rsidRPr="00257918" w:rsidRDefault="0065483D" w:rsidP="00AE6F35">
      <w:pPr>
        <w:tabs>
          <w:tab w:val="left" w:pos="851"/>
        </w:tabs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3F476D72" w14:textId="77777777" w:rsidR="0065483D" w:rsidRPr="00257918" w:rsidRDefault="0065483D" w:rsidP="00AE6F35">
      <w:pPr>
        <w:tabs>
          <w:tab w:val="left" w:pos="284"/>
        </w:tabs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indicado para contato:</w:t>
      </w:r>
    </w:p>
    <w:p w14:paraId="323E7705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2168D508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4DC1620E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0EDB9E3D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1A5233E6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5E9DB8B3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63C38311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5E880D6C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2477D7CE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249EBF12" w14:textId="77777777" w:rsidR="00AE6F35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 Relacionados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7914E915" w14:textId="77777777" w:rsidR="006A5594" w:rsidRPr="00257918" w:rsidRDefault="006A5594" w:rsidP="00A175B8">
      <w:pPr>
        <w:pStyle w:val="Captulo"/>
      </w:pPr>
      <w:r w:rsidRPr="00257918">
        <w:br w:type="page"/>
      </w:r>
      <w:r w:rsidR="00DE61DD">
        <w:lastRenderedPageBreak/>
        <w:t>21</w:t>
      </w:r>
      <w:r w:rsidRPr="00257918">
        <w:t>– INFORMAÇÕES CADASTRAIS RELATIVAS À PLATAFORMA ELETRÔNICA DE INVESTIMENTO PARTICIPATIVO</w:t>
      </w:r>
    </w:p>
    <w:p w14:paraId="323EB8C6" w14:textId="77777777" w:rsidR="00163650" w:rsidRPr="00257918" w:rsidRDefault="00163650" w:rsidP="00D4634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B435E5F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52881F34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CNPJ</w:t>
      </w:r>
      <w:r w:rsidRPr="00257918">
        <w:rPr>
          <w:rFonts w:ascii="Calibri" w:hAnsi="Calibri" w:cs="Calibri"/>
          <w:b/>
          <w:sz w:val="24"/>
          <w:szCs w:val="24"/>
        </w:rPr>
        <w:t>.</w:t>
      </w:r>
    </w:p>
    <w:p w14:paraId="4B21ECAD" w14:textId="77777777" w:rsidR="006A5594" w:rsidRPr="00AE6F35" w:rsidRDefault="00AE6F35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AE6F35">
        <w:rPr>
          <w:rFonts w:ascii="Calibri" w:hAnsi="Calibri" w:cs="Calibri"/>
          <w:sz w:val="24"/>
          <w:szCs w:val="24"/>
        </w:rPr>
        <w:t>Endereço da página eletrônica</w:t>
      </w:r>
      <w:r w:rsidR="006A5594" w:rsidRPr="00AE6F35">
        <w:rPr>
          <w:rFonts w:ascii="Calibri" w:hAnsi="Calibri" w:cs="Calibri"/>
          <w:sz w:val="24"/>
          <w:szCs w:val="24"/>
        </w:rPr>
        <w:t>.</w:t>
      </w:r>
    </w:p>
    <w:p w14:paraId="6F817A11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5534DA7B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67AE87B5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Comercial.</w:t>
      </w:r>
    </w:p>
    <w:p w14:paraId="2D992197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comercial</w:t>
      </w:r>
    </w:p>
    <w:p w14:paraId="66AA7AD7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Situação.</w:t>
      </w:r>
    </w:p>
    <w:p w14:paraId="353773E8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Situação.</w:t>
      </w:r>
    </w:p>
    <w:p w14:paraId="2B66510B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Administrador Responsável</w:t>
      </w:r>
    </w:p>
    <w:p w14:paraId="0F3FCA99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D4BFA85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06D676DE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6C9ADF1D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0C6E4BC8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7E5DEF06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74A7C24C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62D5C708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E416DA0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6F17664B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6FBC3CE9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2379A59E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 da plataforma:</w:t>
      </w:r>
    </w:p>
    <w:p w14:paraId="0CD35254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220A0F46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76F8B117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DAEB631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729052EF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25CA9290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67655BFA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6867278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Cep.</w:t>
      </w:r>
    </w:p>
    <w:p w14:paraId="5EE2279B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25164020" w14:textId="6EECFF6C" w:rsidR="0065483D" w:rsidRDefault="006A5594" w:rsidP="00717D5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150FBC43" w14:textId="6ACF2C4A" w:rsidR="00C878D6" w:rsidRDefault="00C878D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72BB8D6" w14:textId="7A9B9AB3" w:rsidR="00C878D6" w:rsidRDefault="00C878D6" w:rsidP="00C878D6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lastRenderedPageBreak/>
        <w:t>22 - INFORMAÇÕES CADASTRAIS RELATIVAS ÀS COMPANHIAS SECURITIZADORAS</w:t>
      </w:r>
    </w:p>
    <w:p w14:paraId="3E8AADDA" w14:textId="77777777" w:rsidR="00C878D6" w:rsidRPr="00C878D6" w:rsidRDefault="00C878D6" w:rsidP="00C878D6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335E9427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b/>
          <w:bCs/>
          <w:sz w:val="24"/>
          <w:szCs w:val="24"/>
        </w:rPr>
        <w:t>1</w:t>
      </w:r>
      <w:r w:rsidRPr="00C878D6">
        <w:rPr>
          <w:rFonts w:ascii="Calibri" w:hAnsi="Calibri" w:cs="Calibri"/>
          <w:sz w:val="24"/>
          <w:szCs w:val="24"/>
        </w:rPr>
        <w:t xml:space="preserve"> </w:t>
      </w:r>
      <w:r w:rsidRPr="00C878D6">
        <w:rPr>
          <w:rFonts w:ascii="Calibri" w:hAnsi="Calibri" w:cs="Calibri"/>
          <w:b/>
          <w:bCs/>
          <w:sz w:val="24"/>
          <w:szCs w:val="24"/>
        </w:rPr>
        <w:t>Dados gerais</w:t>
      </w:r>
      <w:r w:rsidRPr="00C878D6">
        <w:rPr>
          <w:rFonts w:ascii="Calibri" w:hAnsi="Calibri" w:cs="Calibri"/>
          <w:sz w:val="24"/>
          <w:szCs w:val="24"/>
        </w:rPr>
        <w:t xml:space="preserve"> </w:t>
      </w:r>
    </w:p>
    <w:p w14:paraId="4E666EAA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1.1 Nome empresarial </w:t>
      </w:r>
    </w:p>
    <w:p w14:paraId="4AB04912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1.2 Data da última alteração do nome empresarial </w:t>
      </w:r>
    </w:p>
    <w:p w14:paraId="67F02528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1.3 Nome empresarial anterior </w:t>
      </w:r>
    </w:p>
    <w:p w14:paraId="02CE65C6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1.4 Data de constituição </w:t>
      </w:r>
    </w:p>
    <w:p w14:paraId="4323022B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1.5 CNPJ </w:t>
      </w:r>
    </w:p>
    <w:p w14:paraId="31171007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1.6 Código CVM </w:t>
      </w:r>
    </w:p>
    <w:p w14:paraId="5CCEB64E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1.7 Data de registro na CVM </w:t>
      </w:r>
    </w:p>
    <w:p w14:paraId="0134BF68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1.8 Categoria de registro na CVM </w:t>
      </w:r>
    </w:p>
    <w:p w14:paraId="5F9FAFED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a)  S1 </w:t>
      </w:r>
    </w:p>
    <w:p w14:paraId="0C2D0B51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b) S2 </w:t>
      </w:r>
    </w:p>
    <w:p w14:paraId="3717D6CD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1.9 Data de registro na atual categoria CVM  </w:t>
      </w:r>
    </w:p>
    <w:p w14:paraId="28984F0A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1.10 Situação do registro na CVM: </w:t>
      </w:r>
    </w:p>
    <w:p w14:paraId="761D00EE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a) ativo </w:t>
      </w:r>
    </w:p>
    <w:p w14:paraId="51B9A38B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b) em análise </w:t>
      </w:r>
    </w:p>
    <w:p w14:paraId="59C3F9B7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c) não concedido </w:t>
      </w:r>
    </w:p>
    <w:p w14:paraId="4E4FC2BD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d) suspenso </w:t>
      </w:r>
    </w:p>
    <w:p w14:paraId="64EE9DA8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e) cancelado </w:t>
      </w:r>
    </w:p>
    <w:p w14:paraId="31231D6F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1.11 Data de início da situação do registro na CVM </w:t>
      </w:r>
    </w:p>
    <w:p w14:paraId="2B2CF847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1.12 Situação da companhia </w:t>
      </w:r>
      <w:proofErr w:type="spellStart"/>
      <w:r w:rsidRPr="00C878D6">
        <w:rPr>
          <w:rFonts w:ascii="Calibri" w:hAnsi="Calibri" w:cs="Calibri"/>
          <w:sz w:val="24"/>
          <w:szCs w:val="24"/>
        </w:rPr>
        <w:t>securitizadora</w:t>
      </w:r>
      <w:proofErr w:type="spellEnd"/>
      <w:r w:rsidRPr="00C878D6">
        <w:rPr>
          <w:rFonts w:ascii="Calibri" w:hAnsi="Calibri" w:cs="Calibri"/>
          <w:sz w:val="24"/>
          <w:szCs w:val="24"/>
        </w:rPr>
        <w:t xml:space="preserve">: </w:t>
      </w:r>
    </w:p>
    <w:p w14:paraId="773D842C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a) fase pré-operacional </w:t>
      </w:r>
    </w:p>
    <w:p w14:paraId="0E0477A9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b) fase operacional </w:t>
      </w:r>
    </w:p>
    <w:p w14:paraId="5C6F429E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c) em recuperação judicial ou equivalente </w:t>
      </w:r>
    </w:p>
    <w:p w14:paraId="335B9864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d) em recuperação extrajudicial </w:t>
      </w:r>
    </w:p>
    <w:p w14:paraId="5BF20ADE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e) em falência </w:t>
      </w:r>
    </w:p>
    <w:p w14:paraId="6F97DEFB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f) em liquidação extrajudicial </w:t>
      </w:r>
    </w:p>
    <w:p w14:paraId="30523873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g) em liquidação judicial </w:t>
      </w:r>
    </w:p>
    <w:p w14:paraId="5D4C5197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h) paralisada </w:t>
      </w:r>
    </w:p>
    <w:p w14:paraId="53E30870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1.13 Data de início da situação da companhia </w:t>
      </w:r>
      <w:proofErr w:type="spellStart"/>
      <w:r w:rsidRPr="00C878D6">
        <w:rPr>
          <w:rFonts w:ascii="Calibri" w:hAnsi="Calibri" w:cs="Calibri"/>
          <w:sz w:val="24"/>
          <w:szCs w:val="24"/>
        </w:rPr>
        <w:t>securitizadora</w:t>
      </w:r>
      <w:proofErr w:type="spellEnd"/>
      <w:r w:rsidRPr="00C878D6">
        <w:rPr>
          <w:rFonts w:ascii="Calibri" w:hAnsi="Calibri" w:cs="Calibri"/>
          <w:sz w:val="24"/>
          <w:szCs w:val="24"/>
        </w:rPr>
        <w:t xml:space="preserve"> </w:t>
      </w:r>
    </w:p>
    <w:p w14:paraId="47C790D2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1.14 Espécie de controle acionário </w:t>
      </w:r>
    </w:p>
    <w:p w14:paraId="4E0BA3DA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lastRenderedPageBreak/>
        <w:t xml:space="preserve">a) estatal </w:t>
      </w:r>
    </w:p>
    <w:p w14:paraId="2F99BAB0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b) estrangeiro </w:t>
      </w:r>
    </w:p>
    <w:p w14:paraId="379BB945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c) privado nacional </w:t>
      </w:r>
    </w:p>
    <w:p w14:paraId="6C1F62E8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1.15 Data da última alteração da espécie de controle acionário </w:t>
      </w:r>
    </w:p>
    <w:p w14:paraId="0B224C21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1.16 Data de encerramento do exercício social  </w:t>
      </w:r>
    </w:p>
    <w:p w14:paraId="3DCF4C8E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1.17 Data da última alteração do exercício social </w:t>
      </w:r>
    </w:p>
    <w:p w14:paraId="54B8B0C3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1.18 Página da companhia </w:t>
      </w:r>
      <w:proofErr w:type="spellStart"/>
      <w:r w:rsidRPr="00C878D6">
        <w:rPr>
          <w:rFonts w:ascii="Calibri" w:hAnsi="Calibri" w:cs="Calibri"/>
          <w:sz w:val="24"/>
          <w:szCs w:val="24"/>
        </w:rPr>
        <w:t>securitizadora</w:t>
      </w:r>
      <w:proofErr w:type="spellEnd"/>
      <w:r w:rsidRPr="00C878D6">
        <w:rPr>
          <w:rFonts w:ascii="Calibri" w:hAnsi="Calibri" w:cs="Calibri"/>
          <w:sz w:val="24"/>
          <w:szCs w:val="24"/>
        </w:rPr>
        <w:t xml:space="preserve"> na rede mundial de computadores </w:t>
      </w:r>
    </w:p>
    <w:p w14:paraId="4C620620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1.19 Canais de comunicação utilizados pela companhia </w:t>
      </w:r>
      <w:proofErr w:type="spellStart"/>
      <w:r w:rsidRPr="00C878D6">
        <w:rPr>
          <w:rFonts w:ascii="Calibri" w:hAnsi="Calibri" w:cs="Calibri"/>
          <w:sz w:val="24"/>
          <w:szCs w:val="24"/>
        </w:rPr>
        <w:t>securitizadora</w:t>
      </w:r>
      <w:proofErr w:type="spellEnd"/>
      <w:r w:rsidRPr="00C878D6">
        <w:rPr>
          <w:rFonts w:ascii="Calibri" w:hAnsi="Calibri" w:cs="Calibri"/>
          <w:sz w:val="24"/>
          <w:szCs w:val="24"/>
        </w:rPr>
        <w:t xml:space="preserve"> </w:t>
      </w:r>
    </w:p>
    <w:p w14:paraId="6791D8EF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a) Jornais nos quais a companhia </w:t>
      </w:r>
      <w:proofErr w:type="spellStart"/>
      <w:r w:rsidRPr="00C878D6">
        <w:rPr>
          <w:rFonts w:ascii="Calibri" w:hAnsi="Calibri" w:cs="Calibri"/>
          <w:sz w:val="24"/>
          <w:szCs w:val="24"/>
        </w:rPr>
        <w:t>securitizadora</w:t>
      </w:r>
      <w:proofErr w:type="spellEnd"/>
      <w:r w:rsidRPr="00C878D6">
        <w:rPr>
          <w:rFonts w:ascii="Calibri" w:hAnsi="Calibri" w:cs="Calibri"/>
          <w:sz w:val="24"/>
          <w:szCs w:val="24"/>
        </w:rPr>
        <w:t xml:space="preserve"> realiza as publicações exigidas por lei </w:t>
      </w:r>
    </w:p>
    <w:p w14:paraId="613C2476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b) Canais de comunicação nos quais a companhia </w:t>
      </w:r>
      <w:proofErr w:type="spellStart"/>
      <w:r w:rsidRPr="00C878D6">
        <w:rPr>
          <w:rFonts w:ascii="Calibri" w:hAnsi="Calibri" w:cs="Calibri"/>
          <w:sz w:val="24"/>
          <w:szCs w:val="24"/>
        </w:rPr>
        <w:t>securitizadora</w:t>
      </w:r>
      <w:proofErr w:type="spellEnd"/>
      <w:r w:rsidRPr="00C878D6">
        <w:rPr>
          <w:rFonts w:ascii="Calibri" w:hAnsi="Calibri" w:cs="Calibri"/>
          <w:sz w:val="24"/>
          <w:szCs w:val="24"/>
        </w:rPr>
        <w:t xml:space="preserve"> divulga informações sobre atos e fatos relevantes, incluindo o endereço eletrônico nos casos de portais de notícias. </w:t>
      </w:r>
    </w:p>
    <w:p w14:paraId="5B4FA253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 </w:t>
      </w:r>
    </w:p>
    <w:p w14:paraId="191333BB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b/>
          <w:bCs/>
          <w:sz w:val="24"/>
          <w:szCs w:val="24"/>
        </w:rPr>
        <w:t>2</w:t>
      </w:r>
      <w:r w:rsidRPr="00C878D6">
        <w:rPr>
          <w:rFonts w:ascii="Calibri" w:hAnsi="Calibri" w:cs="Calibri"/>
          <w:sz w:val="24"/>
          <w:szCs w:val="24"/>
        </w:rPr>
        <w:t xml:space="preserve"> </w:t>
      </w:r>
      <w:r w:rsidRPr="00C878D6">
        <w:rPr>
          <w:rFonts w:ascii="Calibri" w:hAnsi="Calibri" w:cs="Calibri"/>
          <w:b/>
          <w:bCs/>
          <w:sz w:val="24"/>
          <w:szCs w:val="24"/>
        </w:rPr>
        <w:t>Valores mobiliários e mercados de negociação</w:t>
      </w:r>
      <w:r w:rsidRPr="00C878D6">
        <w:rPr>
          <w:rFonts w:ascii="Calibri" w:hAnsi="Calibri" w:cs="Calibri"/>
          <w:sz w:val="24"/>
          <w:szCs w:val="24"/>
        </w:rPr>
        <w:t xml:space="preserve"> </w:t>
      </w:r>
    </w:p>
    <w:p w14:paraId="10B43DCA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2.1 Para cada espécie de valor mobiliário admitida à negociação em mercados regulamentados no Brasil: </w:t>
      </w:r>
    </w:p>
    <w:p w14:paraId="6DB33257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a) Nome: </w:t>
      </w:r>
    </w:p>
    <w:p w14:paraId="0E9F2A25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i) Debêntures </w:t>
      </w:r>
    </w:p>
    <w:p w14:paraId="0B208EB5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C878D6">
        <w:rPr>
          <w:rFonts w:ascii="Calibri" w:hAnsi="Calibri" w:cs="Calibri"/>
          <w:sz w:val="24"/>
          <w:szCs w:val="24"/>
        </w:rPr>
        <w:t>ii</w:t>
      </w:r>
      <w:proofErr w:type="spellEnd"/>
      <w:r w:rsidRPr="00C878D6">
        <w:rPr>
          <w:rFonts w:ascii="Calibri" w:hAnsi="Calibri" w:cs="Calibri"/>
          <w:sz w:val="24"/>
          <w:szCs w:val="24"/>
        </w:rPr>
        <w:t xml:space="preserve">) Certificados de recebíveis imobiliários </w:t>
      </w:r>
    </w:p>
    <w:p w14:paraId="7B0F713E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C878D6">
        <w:rPr>
          <w:rFonts w:ascii="Calibri" w:hAnsi="Calibri" w:cs="Calibri"/>
          <w:sz w:val="24"/>
          <w:szCs w:val="24"/>
        </w:rPr>
        <w:t>iii</w:t>
      </w:r>
      <w:proofErr w:type="spellEnd"/>
      <w:r w:rsidRPr="00C878D6">
        <w:rPr>
          <w:rFonts w:ascii="Calibri" w:hAnsi="Calibri" w:cs="Calibri"/>
          <w:sz w:val="24"/>
          <w:szCs w:val="24"/>
        </w:rPr>
        <w:t xml:space="preserve">) Certificado de recebíveis do agronegócio </w:t>
      </w:r>
    </w:p>
    <w:p w14:paraId="1A786045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C878D6">
        <w:rPr>
          <w:rFonts w:ascii="Calibri" w:hAnsi="Calibri" w:cs="Calibri"/>
          <w:sz w:val="24"/>
          <w:szCs w:val="24"/>
        </w:rPr>
        <w:t>iv</w:t>
      </w:r>
      <w:proofErr w:type="spellEnd"/>
      <w:r w:rsidRPr="00C878D6">
        <w:rPr>
          <w:rFonts w:ascii="Calibri" w:hAnsi="Calibri" w:cs="Calibri"/>
          <w:sz w:val="24"/>
          <w:szCs w:val="24"/>
        </w:rPr>
        <w:t>) Outros títulos de securitização</w:t>
      </w:r>
    </w:p>
    <w:p w14:paraId="1711FD94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>v) Outros valores mobiliários</w:t>
      </w:r>
    </w:p>
    <w:p w14:paraId="2839C752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b) Mercado no qual os valores mobiliários são negociados: </w:t>
      </w:r>
    </w:p>
    <w:p w14:paraId="4BA0633D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i) Balcão organizado </w:t>
      </w:r>
    </w:p>
    <w:p w14:paraId="630BFBD1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C878D6">
        <w:rPr>
          <w:rFonts w:ascii="Calibri" w:hAnsi="Calibri" w:cs="Calibri"/>
          <w:sz w:val="24"/>
          <w:szCs w:val="24"/>
        </w:rPr>
        <w:t>ii</w:t>
      </w:r>
      <w:proofErr w:type="spellEnd"/>
      <w:r w:rsidRPr="00C878D6">
        <w:rPr>
          <w:rFonts w:ascii="Calibri" w:hAnsi="Calibri" w:cs="Calibri"/>
          <w:sz w:val="24"/>
          <w:szCs w:val="24"/>
        </w:rPr>
        <w:t xml:space="preserve">) Bolsa </w:t>
      </w:r>
    </w:p>
    <w:p w14:paraId="5DC866E7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c) Entidade administradora do mercado no qual os valores mobiliários são admitidos à negociação. </w:t>
      </w:r>
    </w:p>
    <w:p w14:paraId="6C208DEC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b/>
          <w:bCs/>
          <w:sz w:val="24"/>
          <w:szCs w:val="24"/>
        </w:rPr>
        <w:t>3</w:t>
      </w:r>
      <w:r w:rsidRPr="00C878D6">
        <w:rPr>
          <w:rFonts w:ascii="Calibri" w:hAnsi="Calibri" w:cs="Calibri"/>
          <w:sz w:val="24"/>
          <w:szCs w:val="24"/>
        </w:rPr>
        <w:t xml:space="preserve"> </w:t>
      </w:r>
      <w:r w:rsidRPr="00C878D6">
        <w:rPr>
          <w:rFonts w:ascii="Calibri" w:hAnsi="Calibri" w:cs="Calibri"/>
          <w:b/>
          <w:bCs/>
          <w:sz w:val="24"/>
          <w:szCs w:val="24"/>
        </w:rPr>
        <w:t>Auditor</w:t>
      </w:r>
      <w:r w:rsidRPr="00C878D6">
        <w:rPr>
          <w:rFonts w:ascii="Calibri" w:hAnsi="Calibri" w:cs="Calibri"/>
          <w:sz w:val="24"/>
          <w:szCs w:val="24"/>
        </w:rPr>
        <w:t xml:space="preserve"> </w:t>
      </w:r>
    </w:p>
    <w:p w14:paraId="37F1870D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3.1 Nome </w:t>
      </w:r>
    </w:p>
    <w:p w14:paraId="47D6E25A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3.2 CNPJ/CPF </w:t>
      </w:r>
    </w:p>
    <w:p w14:paraId="19B66E5D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3.3 Data de início da prestação de serviço </w:t>
      </w:r>
    </w:p>
    <w:p w14:paraId="06B4AD32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3.4 Responsável técnico </w:t>
      </w:r>
    </w:p>
    <w:p w14:paraId="5C650E9C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3.5 CPF do responsável técnico </w:t>
      </w:r>
    </w:p>
    <w:p w14:paraId="2BEE6066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 </w:t>
      </w:r>
    </w:p>
    <w:p w14:paraId="72F4E7D8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b/>
          <w:bCs/>
          <w:sz w:val="24"/>
          <w:szCs w:val="24"/>
        </w:rPr>
        <w:t>4</w:t>
      </w:r>
      <w:r w:rsidRPr="00C878D6">
        <w:rPr>
          <w:rFonts w:ascii="Calibri" w:hAnsi="Calibri" w:cs="Calibri"/>
          <w:sz w:val="24"/>
          <w:szCs w:val="24"/>
        </w:rPr>
        <w:t xml:space="preserve"> </w:t>
      </w:r>
      <w:r w:rsidRPr="00C878D6">
        <w:rPr>
          <w:rFonts w:ascii="Calibri" w:hAnsi="Calibri" w:cs="Calibri"/>
          <w:b/>
          <w:bCs/>
          <w:sz w:val="24"/>
          <w:szCs w:val="24"/>
        </w:rPr>
        <w:t xml:space="preserve">Diretor responsável pelas atividades de securitização </w:t>
      </w:r>
    </w:p>
    <w:p w14:paraId="386F2B8D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lastRenderedPageBreak/>
        <w:t xml:space="preserve">4.1 Tipo de responsável: </w:t>
      </w:r>
    </w:p>
    <w:p w14:paraId="1BE69139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a) Diretor de atividades de securitização </w:t>
      </w:r>
    </w:p>
    <w:p w14:paraId="775DF8BE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b) Administrador judicial </w:t>
      </w:r>
    </w:p>
    <w:p w14:paraId="6B1C8456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c) Gestor judicial </w:t>
      </w:r>
    </w:p>
    <w:p w14:paraId="400DC610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d) Síndico </w:t>
      </w:r>
    </w:p>
    <w:p w14:paraId="6B742029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e) Representante legal  </w:t>
      </w:r>
    </w:p>
    <w:p w14:paraId="6102C89E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4.2 Nome </w:t>
      </w:r>
    </w:p>
    <w:p w14:paraId="42D73BD3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4.3 CPF ou CNPJ </w:t>
      </w:r>
    </w:p>
    <w:p w14:paraId="561EF31B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4.4 E-mail </w:t>
      </w:r>
    </w:p>
    <w:p w14:paraId="7C612A65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4.5 Endereço </w:t>
      </w:r>
    </w:p>
    <w:p w14:paraId="36A471DB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a) Logradouro </w:t>
      </w:r>
    </w:p>
    <w:p w14:paraId="5DB0C07D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b) Complemento </w:t>
      </w:r>
    </w:p>
    <w:p w14:paraId="60D564C2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c) Bairro </w:t>
      </w:r>
    </w:p>
    <w:p w14:paraId="75874F26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d) Município </w:t>
      </w:r>
    </w:p>
    <w:p w14:paraId="62F45B7D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e) UF </w:t>
      </w:r>
    </w:p>
    <w:p w14:paraId="5366BFD2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f) CEP </w:t>
      </w:r>
    </w:p>
    <w:p w14:paraId="27D9CD55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4.6 Telefone </w:t>
      </w:r>
    </w:p>
    <w:p w14:paraId="69A6FAE3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4.7 Data de início da condição de responsável </w:t>
      </w:r>
    </w:p>
    <w:p w14:paraId="45F3BB78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 </w:t>
      </w:r>
    </w:p>
    <w:p w14:paraId="326BBEBD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b/>
          <w:bCs/>
          <w:sz w:val="24"/>
          <w:szCs w:val="24"/>
        </w:rPr>
        <w:t>5</w:t>
      </w:r>
      <w:r w:rsidRPr="00C878D6">
        <w:rPr>
          <w:rFonts w:ascii="Calibri" w:hAnsi="Calibri" w:cs="Calibri"/>
          <w:sz w:val="24"/>
          <w:szCs w:val="24"/>
        </w:rPr>
        <w:t xml:space="preserve"> </w:t>
      </w:r>
      <w:r w:rsidRPr="00C878D6">
        <w:rPr>
          <w:rFonts w:ascii="Calibri" w:hAnsi="Calibri" w:cs="Calibri"/>
          <w:b/>
          <w:bCs/>
          <w:sz w:val="24"/>
          <w:szCs w:val="24"/>
        </w:rPr>
        <w:t>Diretor responsável pelo cumprimento de regras, políticas, procedimentos e controles internos da Resolução</w:t>
      </w:r>
      <w:r w:rsidRPr="00C878D6">
        <w:rPr>
          <w:rFonts w:ascii="Calibri" w:hAnsi="Calibri" w:cs="Calibri"/>
          <w:sz w:val="24"/>
          <w:szCs w:val="24"/>
        </w:rPr>
        <w:t xml:space="preserve"> </w:t>
      </w:r>
    </w:p>
    <w:p w14:paraId="6A8131D3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5.1 Nome </w:t>
      </w:r>
    </w:p>
    <w:p w14:paraId="79614B55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5.2 CPF ou CNPJ </w:t>
      </w:r>
    </w:p>
    <w:p w14:paraId="2493FA5C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5.3 E-mail </w:t>
      </w:r>
    </w:p>
    <w:p w14:paraId="5BF86646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5.4 Endereço </w:t>
      </w:r>
    </w:p>
    <w:p w14:paraId="637876E0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a) Logradouro </w:t>
      </w:r>
    </w:p>
    <w:p w14:paraId="1F755B59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b) Complemento </w:t>
      </w:r>
    </w:p>
    <w:p w14:paraId="743E355A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c) Bairro </w:t>
      </w:r>
    </w:p>
    <w:p w14:paraId="1191BD9A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d) Município </w:t>
      </w:r>
    </w:p>
    <w:p w14:paraId="1F2372D2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e) UF </w:t>
      </w:r>
    </w:p>
    <w:p w14:paraId="2DF8ACC5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f) CEP </w:t>
      </w:r>
    </w:p>
    <w:p w14:paraId="3808CA2C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5.5 Telefone </w:t>
      </w:r>
    </w:p>
    <w:p w14:paraId="4440D433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lastRenderedPageBreak/>
        <w:t xml:space="preserve">5.6 Data de início da condição de responsável </w:t>
      </w:r>
    </w:p>
    <w:p w14:paraId="061976AE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 </w:t>
      </w:r>
    </w:p>
    <w:p w14:paraId="19EAB5FF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b/>
          <w:bCs/>
          <w:sz w:val="24"/>
          <w:szCs w:val="24"/>
        </w:rPr>
        <w:t>6</w:t>
      </w:r>
      <w:r w:rsidRPr="00C878D6">
        <w:rPr>
          <w:rFonts w:ascii="Calibri" w:hAnsi="Calibri" w:cs="Calibri"/>
          <w:sz w:val="24"/>
          <w:szCs w:val="24"/>
        </w:rPr>
        <w:t xml:space="preserve"> </w:t>
      </w:r>
      <w:r w:rsidRPr="00C878D6">
        <w:rPr>
          <w:rFonts w:ascii="Calibri" w:hAnsi="Calibri" w:cs="Calibri"/>
          <w:b/>
          <w:bCs/>
          <w:sz w:val="24"/>
          <w:szCs w:val="24"/>
        </w:rPr>
        <w:t>Diretor responsável pela distribuição de valores mobiliários, se for o caso</w:t>
      </w:r>
      <w:r w:rsidRPr="00C878D6">
        <w:rPr>
          <w:rFonts w:ascii="Calibri" w:hAnsi="Calibri" w:cs="Calibri"/>
          <w:sz w:val="24"/>
          <w:szCs w:val="24"/>
        </w:rPr>
        <w:t xml:space="preserve"> </w:t>
      </w:r>
    </w:p>
    <w:p w14:paraId="5C54C7BC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6.1 Nome </w:t>
      </w:r>
    </w:p>
    <w:p w14:paraId="3B7F57CE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6.2 CPF ou CNPJ </w:t>
      </w:r>
    </w:p>
    <w:p w14:paraId="1F5851E1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6.3 E-mail </w:t>
      </w:r>
    </w:p>
    <w:p w14:paraId="1A49E8A0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6.4 Endereço </w:t>
      </w:r>
    </w:p>
    <w:p w14:paraId="206E0B55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a) Logradouro </w:t>
      </w:r>
    </w:p>
    <w:p w14:paraId="38B5811D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b) Complemento </w:t>
      </w:r>
    </w:p>
    <w:p w14:paraId="26270915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c) Bairro </w:t>
      </w:r>
    </w:p>
    <w:p w14:paraId="42943269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d) Município </w:t>
      </w:r>
    </w:p>
    <w:p w14:paraId="4A5EC06F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e) UF </w:t>
      </w:r>
    </w:p>
    <w:p w14:paraId="30093772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f) CEP </w:t>
      </w:r>
    </w:p>
    <w:p w14:paraId="6CA0D113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6.5 DDD telefone </w:t>
      </w:r>
    </w:p>
    <w:p w14:paraId="7081BCBC" w14:textId="77777777" w:rsidR="00C878D6" w:rsidRP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 xml:space="preserve">6.6 Telefone </w:t>
      </w:r>
    </w:p>
    <w:p w14:paraId="3579A5B1" w14:textId="77777777" w:rsidR="00C878D6" w:rsidRDefault="00C878D6" w:rsidP="00C878D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C878D6">
        <w:rPr>
          <w:rFonts w:ascii="Calibri" w:hAnsi="Calibri" w:cs="Calibri"/>
          <w:sz w:val="24"/>
          <w:szCs w:val="24"/>
        </w:rPr>
        <w:t>6.7 Data de in</w:t>
      </w:r>
      <w:r>
        <w:rPr>
          <w:rFonts w:ascii="Calibri" w:hAnsi="Calibri" w:cs="Calibri"/>
          <w:sz w:val="24"/>
          <w:szCs w:val="24"/>
        </w:rPr>
        <w:t>ício da condição de responsável</w:t>
      </w:r>
    </w:p>
    <w:p w14:paraId="3C327BCC" w14:textId="709B5013" w:rsidR="00C878D6" w:rsidRDefault="00535A4F" w:rsidP="00535A4F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Item 22 incluído pela </w:t>
      </w:r>
      <w:r w:rsidRPr="00535A4F">
        <w:rPr>
          <w:rFonts w:asciiTheme="minorHAnsi" w:hAnsiTheme="minorHAnsi" w:cstheme="minorHAnsi"/>
          <w:b/>
          <w:i/>
          <w:sz w:val="24"/>
          <w:szCs w:val="24"/>
        </w:rPr>
        <w:t>Resolução CVM nº 60, de 23 de dezembro de 2021.</w:t>
      </w:r>
    </w:p>
    <w:p w14:paraId="115BD4CD" w14:textId="747EA774" w:rsidR="00D65F5F" w:rsidRDefault="00D65F5F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br w:type="page"/>
      </w:r>
    </w:p>
    <w:p w14:paraId="50B75BC8" w14:textId="77777777" w:rsidR="00D65F5F" w:rsidRDefault="00D65F5F" w:rsidP="00D65F5F">
      <w:pPr>
        <w:pStyle w:val="NormaAlterada"/>
        <w:jc w:val="center"/>
        <w:rPr>
          <w:lang w:eastAsia="pt-BR"/>
        </w:rPr>
      </w:pPr>
      <w:r>
        <w:rPr>
          <w:lang w:eastAsia="pt-BR"/>
        </w:rPr>
        <w:lastRenderedPageBreak/>
        <w:t>23 – INFORMAÇÔES CADASTRAIS RELATIVAS AO COORDENADOR DE OFERTAS PÚBLICAS DE VALORES MOBILIÁRIOS</w:t>
      </w:r>
    </w:p>
    <w:p w14:paraId="2548E41F" w14:textId="77777777" w:rsidR="00D65F5F" w:rsidRPr="00D85C62" w:rsidRDefault="00D65F5F" w:rsidP="00D65F5F">
      <w:pPr>
        <w:pStyle w:val="NormaAlterada"/>
        <w:contextualSpacing/>
        <w:rPr>
          <w:b/>
          <w:lang w:eastAsia="pt-BR"/>
        </w:rPr>
      </w:pPr>
      <w:r w:rsidRPr="00D85C62">
        <w:rPr>
          <w:b/>
          <w:lang w:eastAsia="pt-BR"/>
        </w:rPr>
        <w:t>Endereço:</w:t>
      </w:r>
    </w:p>
    <w:p w14:paraId="78643247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Tipo de endereço.</w:t>
      </w:r>
    </w:p>
    <w:p w14:paraId="36E9D6C3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Logradouro.</w:t>
      </w:r>
    </w:p>
    <w:p w14:paraId="43E0D22D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Complemento.</w:t>
      </w:r>
    </w:p>
    <w:p w14:paraId="22EBF24C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Bairro.</w:t>
      </w:r>
    </w:p>
    <w:p w14:paraId="50BB214E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UF.</w:t>
      </w:r>
    </w:p>
    <w:p w14:paraId="35F9830E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Município.</w:t>
      </w:r>
    </w:p>
    <w:p w14:paraId="40258222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Cep.</w:t>
      </w:r>
    </w:p>
    <w:p w14:paraId="79FE2837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Telefone.</w:t>
      </w:r>
    </w:p>
    <w:p w14:paraId="2659CC54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E-mail</w:t>
      </w:r>
    </w:p>
    <w:p w14:paraId="5E008037" w14:textId="77777777" w:rsidR="00D65F5F" w:rsidRPr="00D85C62" w:rsidRDefault="00D65F5F" w:rsidP="00D65F5F">
      <w:pPr>
        <w:pStyle w:val="NormaAlterada"/>
        <w:contextualSpacing/>
        <w:rPr>
          <w:b/>
          <w:lang w:eastAsia="pt-BR"/>
        </w:rPr>
      </w:pPr>
      <w:r w:rsidRPr="00D85C62">
        <w:rPr>
          <w:b/>
          <w:lang w:eastAsia="pt-BR"/>
        </w:rPr>
        <w:t xml:space="preserve">Diretor responsável pelas normas e procedimentos a serem observados na intermediação de </w:t>
      </w:r>
      <w:r>
        <w:rPr>
          <w:b/>
          <w:lang w:eastAsia="pt-BR"/>
        </w:rPr>
        <w:t>ofertas públicas de</w:t>
      </w:r>
      <w:r w:rsidRPr="00D85C62">
        <w:rPr>
          <w:b/>
          <w:lang w:eastAsia="pt-BR"/>
        </w:rPr>
        <w:t xml:space="preserve"> valores mobiliários:</w:t>
      </w:r>
    </w:p>
    <w:p w14:paraId="5443A5AE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CPF.</w:t>
      </w:r>
    </w:p>
    <w:p w14:paraId="4237ED09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Nome.</w:t>
      </w:r>
    </w:p>
    <w:p w14:paraId="768D5087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E-mail.</w:t>
      </w:r>
    </w:p>
    <w:p w14:paraId="26573837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Logradouro.</w:t>
      </w:r>
    </w:p>
    <w:p w14:paraId="7B14627B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Complemento.</w:t>
      </w:r>
    </w:p>
    <w:p w14:paraId="5812F3FB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Bairro.</w:t>
      </w:r>
    </w:p>
    <w:p w14:paraId="6A26C237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UF.</w:t>
      </w:r>
    </w:p>
    <w:p w14:paraId="6BF5B69B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Município.</w:t>
      </w:r>
    </w:p>
    <w:p w14:paraId="4C6B5776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Cep.</w:t>
      </w:r>
    </w:p>
    <w:p w14:paraId="4D072D26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Telefones relacionados.</w:t>
      </w:r>
    </w:p>
    <w:p w14:paraId="275BD822" w14:textId="77777777" w:rsidR="00D65F5F" w:rsidRPr="00D85C62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Data de início.</w:t>
      </w:r>
    </w:p>
    <w:p w14:paraId="097F5537" w14:textId="11E9AF25" w:rsidR="00D65F5F" w:rsidRDefault="00D65F5F" w:rsidP="00D65F5F">
      <w:pPr>
        <w:pStyle w:val="NormaAlterada"/>
        <w:contextualSpacing/>
        <w:rPr>
          <w:lang w:eastAsia="pt-BR"/>
        </w:rPr>
      </w:pPr>
      <w:r w:rsidRPr="00D85C62">
        <w:rPr>
          <w:lang w:eastAsia="pt-BR"/>
        </w:rPr>
        <w:t>Data de fim.</w:t>
      </w:r>
    </w:p>
    <w:p w14:paraId="7FD66678" w14:textId="36611F7C" w:rsidR="00D65F5F" w:rsidRDefault="00D65F5F" w:rsidP="00D65F5F">
      <w:pPr>
        <w:pStyle w:val="PargrafodaLista"/>
        <w:numPr>
          <w:ilvl w:val="0"/>
          <w:numId w:val="11"/>
        </w:numPr>
        <w:tabs>
          <w:tab w:val="left" w:pos="993"/>
        </w:tabs>
        <w:spacing w:line="312" w:lineRule="auto"/>
        <w:ind w:left="709" w:hanging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Item 23 incluído pela </w:t>
      </w:r>
      <w:r w:rsidRPr="00535A4F">
        <w:rPr>
          <w:rFonts w:asciiTheme="minorHAnsi" w:hAnsiTheme="minorHAnsi" w:cstheme="minorHAnsi"/>
          <w:b/>
          <w:i/>
          <w:sz w:val="24"/>
          <w:szCs w:val="24"/>
        </w:rPr>
        <w:t xml:space="preserve">Resolução CVM nº </w:t>
      </w:r>
      <w:r>
        <w:rPr>
          <w:rFonts w:asciiTheme="minorHAnsi" w:hAnsiTheme="minorHAnsi" w:cstheme="minorHAnsi"/>
          <w:b/>
          <w:i/>
          <w:sz w:val="24"/>
          <w:szCs w:val="24"/>
        </w:rPr>
        <w:t>162</w:t>
      </w:r>
      <w:r w:rsidRPr="00535A4F">
        <w:rPr>
          <w:rFonts w:asciiTheme="minorHAnsi" w:hAnsiTheme="minorHAnsi" w:cstheme="minorHAnsi"/>
          <w:b/>
          <w:i/>
          <w:sz w:val="24"/>
          <w:szCs w:val="24"/>
        </w:rPr>
        <w:t xml:space="preserve">, de </w:t>
      </w:r>
      <w:r>
        <w:rPr>
          <w:rFonts w:asciiTheme="minorHAnsi" w:hAnsiTheme="minorHAnsi" w:cstheme="minorHAnsi"/>
          <w:b/>
          <w:i/>
          <w:sz w:val="24"/>
          <w:szCs w:val="24"/>
        </w:rPr>
        <w:t>13 de julho de 2022</w:t>
      </w:r>
      <w:r w:rsidRPr="00535A4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4CF0DE21" w14:textId="77777777" w:rsidR="00D65F5F" w:rsidRDefault="00D65F5F" w:rsidP="00D65F5F">
      <w:pPr>
        <w:pStyle w:val="NormaAlterada"/>
        <w:contextualSpacing/>
        <w:rPr>
          <w:lang w:eastAsia="pt-BR"/>
        </w:rPr>
      </w:pPr>
    </w:p>
    <w:sectPr w:rsidR="00D65F5F" w:rsidSect="000E40D2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chicago"/>
      </w:endnotePr>
      <w:pgSz w:w="11906" w:h="16838" w:code="9"/>
      <w:pgMar w:top="215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B060E" w14:textId="77777777" w:rsidR="003B024C" w:rsidRDefault="003B024C" w:rsidP="00C26754">
      <w:r>
        <w:separator/>
      </w:r>
    </w:p>
  </w:endnote>
  <w:endnote w:type="continuationSeparator" w:id="0">
    <w:p w14:paraId="4635C611" w14:textId="77777777" w:rsidR="003B024C" w:rsidRDefault="003B024C" w:rsidP="00C26754">
      <w:r>
        <w:continuationSeparator/>
      </w:r>
    </w:p>
  </w:endnote>
  <w:endnote w:type="continuationNotice" w:id="1">
    <w:p w14:paraId="43728EAE" w14:textId="77777777" w:rsidR="003B024C" w:rsidRDefault="003B0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C2BD" w14:textId="234B02C4" w:rsidR="002E0A18" w:rsidRDefault="002E0A18" w:rsidP="00D46340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D1E">
      <w:rPr>
        <w:noProof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3A05" w14:textId="11D6C493" w:rsidR="002E0A18" w:rsidRDefault="002E0A18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D1E">
      <w:rPr>
        <w:noProof/>
      </w:rPr>
      <w:t>1</w:t>
    </w:r>
    <w:r>
      <w:fldChar w:fldCharType="end"/>
    </w:r>
  </w:p>
  <w:p w14:paraId="721C9E3E" w14:textId="77777777" w:rsidR="002E0A18" w:rsidRDefault="002E0A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36E81" w14:textId="77777777" w:rsidR="003B024C" w:rsidRDefault="003B024C" w:rsidP="00C26754">
      <w:r>
        <w:separator/>
      </w:r>
    </w:p>
  </w:footnote>
  <w:footnote w:type="continuationSeparator" w:id="0">
    <w:p w14:paraId="731E46E0" w14:textId="77777777" w:rsidR="003B024C" w:rsidRDefault="003B024C" w:rsidP="00C26754">
      <w:r>
        <w:continuationSeparator/>
      </w:r>
    </w:p>
  </w:footnote>
  <w:footnote w:type="continuationNotice" w:id="1">
    <w:p w14:paraId="5968B522" w14:textId="77777777" w:rsidR="003B024C" w:rsidRDefault="003B02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E438" w14:textId="2CEA0899" w:rsidR="002E0A18" w:rsidRDefault="002E0A18" w:rsidP="009215F3">
    <w:pPr>
      <w:pStyle w:val="Cabealho"/>
      <w:jc w:val="center"/>
    </w:pPr>
    <w:r w:rsidRPr="00A81B81">
      <w:rPr>
        <w:noProof/>
      </w:rPr>
      <w:drawing>
        <wp:inline distT="0" distB="0" distL="0" distR="0" wp14:anchorId="47F1C77C" wp14:editId="50998758">
          <wp:extent cx="628650" cy="628650"/>
          <wp:effectExtent l="0" t="0" r="0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C272A" w14:textId="77777777" w:rsidR="002E0A18" w:rsidRPr="00127404" w:rsidRDefault="002E0A18" w:rsidP="00FD01CE">
    <w:pPr>
      <w:pStyle w:val="Rodap"/>
      <w:ind w:firstLine="142"/>
      <w:jc w:val="center"/>
      <w:rPr>
        <w:rFonts w:ascii="Calibri" w:eastAsia="Calibri" w:hAnsi="Calibri" w:cs="Calibri"/>
        <w:b/>
        <w:noProof/>
        <w:sz w:val="24"/>
        <w:szCs w:val="24"/>
      </w:rPr>
    </w:pPr>
    <w:r w:rsidRPr="00127404">
      <w:rPr>
        <w:rFonts w:ascii="Calibri" w:eastAsia="Calibri" w:hAnsi="Calibri" w:cs="Calibri"/>
        <w:b/>
        <w:noProof/>
        <w:sz w:val="24"/>
        <w:szCs w:val="24"/>
      </w:rPr>
      <w:t>COMISSÃO DE VALORES MOBILIÁRIOS</w:t>
    </w:r>
  </w:p>
  <w:p w14:paraId="32374289" w14:textId="77777777" w:rsidR="002E0A18" w:rsidRPr="00127404" w:rsidRDefault="002E0A18" w:rsidP="00FD01CE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27404">
      <w:rPr>
        <w:rFonts w:ascii="Calibri" w:eastAsia="Calibri" w:hAnsi="Calibri" w:cs="Calibri"/>
        <w:noProof/>
        <w:sz w:val="18"/>
        <w:szCs w:val="18"/>
      </w:rPr>
      <w:t>Rua Sete de Setembro, 111/2-5º e 23-34º Andares, Centro, Rio de Janeiro/RJ – CEP: 20050-901 – Brasil - Tel.: (21) 3554-8686</w:t>
    </w:r>
  </w:p>
  <w:p w14:paraId="0D00582A" w14:textId="77777777" w:rsidR="002E0A18" w:rsidRPr="00127404" w:rsidRDefault="002E0A18" w:rsidP="00FD01CE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27404">
      <w:rPr>
        <w:rFonts w:ascii="Calibri" w:eastAsia="Calibri" w:hAnsi="Calibri" w:cs="Calibri"/>
        <w:noProof/>
        <w:sz w:val="18"/>
        <w:szCs w:val="18"/>
      </w:rPr>
      <w:t>Rua Cincinato Braga, 340/2º, 3º e 4º Andares, Bela Vista, São Paulo/ SP – CEP: 01333-010 – Brasil - Tel.: (11) 2146-2000</w:t>
    </w:r>
  </w:p>
  <w:p w14:paraId="6143074A" w14:textId="77777777" w:rsidR="002E0A18" w:rsidRPr="00127404" w:rsidRDefault="002E0A18" w:rsidP="00FD01CE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27404">
      <w:rPr>
        <w:rFonts w:ascii="Calibri" w:eastAsia="Calibri" w:hAnsi="Calibri" w:cs="Calibri"/>
        <w:noProof/>
        <w:sz w:val="18"/>
        <w:szCs w:val="18"/>
      </w:rPr>
      <w:t>SCN Q.02 – Bl. A – Ed. Corporate Financial Center, S.404/4º Andar, Brasília/DF – CEP: 70712-900 – Brasil -Tel.: (61) 3327-2030/2031</w:t>
    </w:r>
  </w:p>
  <w:p w14:paraId="637B9F63" w14:textId="77777777" w:rsidR="002E0A18" w:rsidRPr="00127404" w:rsidRDefault="003B024C" w:rsidP="00FD01CE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hyperlink r:id="rId2" w:history="1">
      <w:r w:rsidR="002E0A18" w:rsidRPr="00127404">
        <w:rPr>
          <w:rFonts w:ascii="Calibri" w:eastAsia="Calibri" w:hAnsi="Calibri" w:cs="Calibri"/>
          <w:noProof/>
          <w:sz w:val="18"/>
          <w:szCs w:val="18"/>
        </w:rPr>
        <w:t>www.cvm.gov.br</w:t>
      </w:r>
    </w:hyperlink>
  </w:p>
  <w:p w14:paraId="189E7C53" w14:textId="77777777" w:rsidR="002E0A18" w:rsidRDefault="002E0A18" w:rsidP="00CD3E9B">
    <w:pPr>
      <w:tabs>
        <w:tab w:val="center" w:pos="4252"/>
        <w:tab w:val="right" w:pos="8504"/>
      </w:tabs>
    </w:pPr>
  </w:p>
  <w:p w14:paraId="13142A16" w14:textId="510D1136" w:rsidR="002E0A18" w:rsidRPr="00576B0E" w:rsidRDefault="002E0A18" w:rsidP="00D30AE1">
    <w:pPr>
      <w:tabs>
        <w:tab w:val="center" w:pos="4252"/>
        <w:tab w:val="right" w:pos="8504"/>
      </w:tabs>
      <w:rPr>
        <w:rFonts w:ascii="Calibri" w:eastAsia="Calibri" w:hAnsi="Calibri" w:cs="Calibri"/>
        <w:caps/>
        <w:noProof/>
        <w:sz w:val="18"/>
        <w:szCs w:val="18"/>
      </w:rPr>
    </w:pPr>
    <w:r w:rsidRPr="00576B0E">
      <w:rPr>
        <w:rFonts w:ascii="Calibri" w:eastAsia="Calibri" w:hAnsi="Calibri" w:cs="Calibri"/>
        <w:caps/>
        <w:noProof/>
        <w:sz w:val="18"/>
        <w:szCs w:val="18"/>
      </w:rPr>
      <w:t xml:space="preserve">RESOLUÇÃO CVM Nº </w:t>
    </w:r>
    <w:r>
      <w:rPr>
        <w:rFonts w:ascii="Calibri" w:eastAsia="Calibri" w:hAnsi="Calibri" w:cs="Calibri"/>
        <w:caps/>
        <w:noProof/>
        <w:sz w:val="18"/>
        <w:szCs w:val="18"/>
      </w:rPr>
      <w:t>51</w:t>
    </w:r>
    <w:r w:rsidRPr="00576B0E">
      <w:rPr>
        <w:rFonts w:ascii="Calibri" w:eastAsia="Calibri" w:hAnsi="Calibri" w:cs="Calibri"/>
        <w:caps/>
        <w:noProof/>
        <w:sz w:val="18"/>
        <w:szCs w:val="18"/>
      </w:rPr>
      <w:t xml:space="preserve">, DE </w:t>
    </w:r>
    <w:r>
      <w:rPr>
        <w:rFonts w:ascii="Calibri" w:eastAsia="Calibri" w:hAnsi="Calibri" w:cs="Calibri"/>
        <w:caps/>
        <w:noProof/>
        <w:sz w:val="18"/>
        <w:szCs w:val="18"/>
      </w:rPr>
      <w:t>31</w:t>
    </w:r>
    <w:r w:rsidRPr="00576B0E">
      <w:rPr>
        <w:rFonts w:ascii="Calibri" w:eastAsia="Calibri" w:hAnsi="Calibri" w:cs="Calibri"/>
        <w:caps/>
        <w:noProof/>
        <w:sz w:val="18"/>
        <w:szCs w:val="18"/>
      </w:rPr>
      <w:t xml:space="preserve"> DE </w:t>
    </w:r>
    <w:r>
      <w:rPr>
        <w:rFonts w:ascii="Calibri" w:eastAsia="Calibri" w:hAnsi="Calibri" w:cs="Calibri"/>
        <w:caps/>
        <w:noProof/>
        <w:sz w:val="18"/>
        <w:szCs w:val="18"/>
      </w:rPr>
      <w:t xml:space="preserve">AGOSTO </w:t>
    </w:r>
    <w:r w:rsidRPr="00576B0E">
      <w:rPr>
        <w:rFonts w:ascii="Calibri" w:eastAsia="Calibri" w:hAnsi="Calibri" w:cs="Calibri"/>
        <w:caps/>
        <w:noProof/>
        <w:sz w:val="18"/>
        <w:szCs w:val="18"/>
      </w:rPr>
      <w:t>DE 2021</w:t>
    </w:r>
  </w:p>
  <w:p w14:paraId="079F4EBC" w14:textId="77777777" w:rsidR="002E0A18" w:rsidRPr="000E40D2" w:rsidRDefault="002E0A18" w:rsidP="00D30AE1">
    <w:pPr>
      <w:tabs>
        <w:tab w:val="center" w:pos="4252"/>
        <w:tab w:val="right" w:pos="8504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F1FB" w14:textId="77777777" w:rsidR="002E0A18" w:rsidRDefault="002E0A18" w:rsidP="009215F3">
    <w:pPr>
      <w:pStyle w:val="Cabealho"/>
    </w:pPr>
  </w:p>
  <w:p w14:paraId="6623F389" w14:textId="4838102F" w:rsidR="002E0A18" w:rsidRPr="00ED1FB4" w:rsidRDefault="002E0A18" w:rsidP="003609E6">
    <w:pPr>
      <w:pStyle w:val="Rodap"/>
      <w:jc w:val="center"/>
    </w:pPr>
    <w:r w:rsidRPr="005A5103">
      <w:rPr>
        <w:noProof/>
      </w:rPr>
      <w:drawing>
        <wp:inline distT="0" distB="0" distL="0" distR="0" wp14:anchorId="217EC760" wp14:editId="69C1BB37">
          <wp:extent cx="657225" cy="628650"/>
          <wp:effectExtent l="0" t="0" r="0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2C84F" w14:textId="77777777" w:rsidR="002E0A18" w:rsidRPr="00127404" w:rsidRDefault="002E0A18" w:rsidP="003609E6">
    <w:pPr>
      <w:pStyle w:val="Rodap"/>
      <w:ind w:firstLine="142"/>
      <w:jc w:val="center"/>
      <w:rPr>
        <w:rFonts w:ascii="Calibri" w:eastAsia="Calibri" w:hAnsi="Calibri" w:cs="Calibri"/>
        <w:b/>
        <w:noProof/>
        <w:sz w:val="24"/>
        <w:szCs w:val="24"/>
      </w:rPr>
    </w:pPr>
    <w:bookmarkStart w:id="1" w:name="_Hlk80713714"/>
    <w:r w:rsidRPr="00127404">
      <w:rPr>
        <w:rFonts w:ascii="Calibri" w:eastAsia="Calibri" w:hAnsi="Calibri" w:cs="Calibri"/>
        <w:b/>
        <w:noProof/>
        <w:sz w:val="24"/>
        <w:szCs w:val="24"/>
      </w:rPr>
      <w:t>COMISSÃO DE VALORES MOBILIÁRIOS</w:t>
    </w:r>
  </w:p>
  <w:p w14:paraId="790B23A3" w14:textId="77777777" w:rsidR="002E0A18" w:rsidRPr="00127404" w:rsidRDefault="002E0A18" w:rsidP="003609E6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27404">
      <w:rPr>
        <w:rFonts w:ascii="Calibri" w:eastAsia="Calibri" w:hAnsi="Calibri" w:cs="Calibri"/>
        <w:noProof/>
        <w:sz w:val="18"/>
        <w:szCs w:val="18"/>
      </w:rPr>
      <w:t>Rua Sete de Setembro, 111/2-5º e 23-34º Andares, Centro, Rio de Janeiro/RJ – CEP: 20050-901 – Brasil - Tel.: (21) 3554-8686</w:t>
    </w:r>
  </w:p>
  <w:p w14:paraId="3B63131C" w14:textId="77777777" w:rsidR="002E0A18" w:rsidRPr="00127404" w:rsidRDefault="002E0A18" w:rsidP="003609E6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27404">
      <w:rPr>
        <w:rFonts w:ascii="Calibri" w:eastAsia="Calibri" w:hAnsi="Calibri" w:cs="Calibri"/>
        <w:noProof/>
        <w:sz w:val="18"/>
        <w:szCs w:val="18"/>
      </w:rPr>
      <w:t>Rua Cincinato Braga, 340/2º, 3º e 4º Andares, Bela Vista, São Paulo/ SP – CEP: 01333-010 – Brasil - Tel.: (11) 2146-2000</w:t>
    </w:r>
  </w:p>
  <w:p w14:paraId="62E0EC6A" w14:textId="77777777" w:rsidR="002E0A18" w:rsidRPr="00127404" w:rsidRDefault="002E0A18" w:rsidP="003609E6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27404">
      <w:rPr>
        <w:rFonts w:ascii="Calibri" w:eastAsia="Calibri" w:hAnsi="Calibri" w:cs="Calibri"/>
        <w:noProof/>
        <w:sz w:val="18"/>
        <w:szCs w:val="18"/>
      </w:rPr>
      <w:t>SCN Q.02 – Bl. A – Ed. Corporate Financial Center, S.404/4º Andar, Brasília/DF – CEP: 70712-900 – Brasil -Tel.: (61) 3327-2030/2031</w:t>
    </w:r>
  </w:p>
  <w:p w14:paraId="69DA9724" w14:textId="77777777" w:rsidR="002E0A18" w:rsidRPr="00127404" w:rsidRDefault="003B024C" w:rsidP="003609E6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hyperlink r:id="rId2" w:history="1">
      <w:r w:rsidR="002E0A18" w:rsidRPr="00127404">
        <w:rPr>
          <w:rFonts w:ascii="Calibri" w:eastAsia="Calibri" w:hAnsi="Calibri" w:cs="Calibri"/>
          <w:noProof/>
          <w:sz w:val="18"/>
          <w:szCs w:val="18"/>
        </w:rPr>
        <w:t>www.cvm.gov.br</w:t>
      </w:r>
    </w:hyperlink>
  </w:p>
  <w:bookmarkEnd w:id="1"/>
  <w:p w14:paraId="01E52ADB" w14:textId="77777777" w:rsidR="002E0A18" w:rsidRDefault="002E0A18" w:rsidP="009215F3">
    <w:pPr>
      <w:pStyle w:val="Cabealho"/>
    </w:pPr>
  </w:p>
  <w:p w14:paraId="4FA9C0D1" w14:textId="77777777" w:rsidR="002E0A18" w:rsidRDefault="002E0A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0C7"/>
    <w:multiLevelType w:val="multilevel"/>
    <w:tmpl w:val="2A6864D8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F7C1A4E"/>
    <w:multiLevelType w:val="hybridMultilevel"/>
    <w:tmpl w:val="B6EC33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60A0D11"/>
    <w:multiLevelType w:val="hybridMultilevel"/>
    <w:tmpl w:val="DCF0A380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8700BDD"/>
    <w:multiLevelType w:val="hybridMultilevel"/>
    <w:tmpl w:val="C16E0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3E1D"/>
    <w:multiLevelType w:val="singleLevel"/>
    <w:tmpl w:val="0416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5" w15:restartNumberingAfterBreak="0">
    <w:nsid w:val="2C5204E9"/>
    <w:multiLevelType w:val="hybridMultilevel"/>
    <w:tmpl w:val="2280FE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4408E"/>
    <w:multiLevelType w:val="multilevel"/>
    <w:tmpl w:val="2A6864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0593"/>
    <w:multiLevelType w:val="hybridMultilevel"/>
    <w:tmpl w:val="2A686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25647"/>
    <w:multiLevelType w:val="hybridMultilevel"/>
    <w:tmpl w:val="61B261BA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AEE2A86"/>
    <w:multiLevelType w:val="hybridMultilevel"/>
    <w:tmpl w:val="43A207D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2C3B02"/>
    <w:multiLevelType w:val="hybridMultilevel"/>
    <w:tmpl w:val="DD2A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D1"/>
    <w:rsid w:val="0000184D"/>
    <w:rsid w:val="0000386C"/>
    <w:rsid w:val="00004268"/>
    <w:rsid w:val="00004F66"/>
    <w:rsid w:val="000105EC"/>
    <w:rsid w:val="000144B2"/>
    <w:rsid w:val="00016592"/>
    <w:rsid w:val="00017D69"/>
    <w:rsid w:val="00020A5D"/>
    <w:rsid w:val="00025C85"/>
    <w:rsid w:val="00025DC1"/>
    <w:rsid w:val="00033B7F"/>
    <w:rsid w:val="00034C2B"/>
    <w:rsid w:val="0003595E"/>
    <w:rsid w:val="00040846"/>
    <w:rsid w:val="00043734"/>
    <w:rsid w:val="0004542E"/>
    <w:rsid w:val="00047F98"/>
    <w:rsid w:val="000604A7"/>
    <w:rsid w:val="00063F43"/>
    <w:rsid w:val="00064150"/>
    <w:rsid w:val="0007245E"/>
    <w:rsid w:val="00072A03"/>
    <w:rsid w:val="000733B6"/>
    <w:rsid w:val="00076825"/>
    <w:rsid w:val="00076DD0"/>
    <w:rsid w:val="0007796A"/>
    <w:rsid w:val="00086044"/>
    <w:rsid w:val="0008771F"/>
    <w:rsid w:val="00092746"/>
    <w:rsid w:val="000928F2"/>
    <w:rsid w:val="0009332B"/>
    <w:rsid w:val="000934D5"/>
    <w:rsid w:val="00093A09"/>
    <w:rsid w:val="00096E1A"/>
    <w:rsid w:val="000A5003"/>
    <w:rsid w:val="000A520D"/>
    <w:rsid w:val="000A72EF"/>
    <w:rsid w:val="000B3A7C"/>
    <w:rsid w:val="000B7F20"/>
    <w:rsid w:val="000C2673"/>
    <w:rsid w:val="000C3DCF"/>
    <w:rsid w:val="000C5190"/>
    <w:rsid w:val="000C598C"/>
    <w:rsid w:val="000D09D4"/>
    <w:rsid w:val="000D14E4"/>
    <w:rsid w:val="000D28F1"/>
    <w:rsid w:val="000D33E9"/>
    <w:rsid w:val="000D37AD"/>
    <w:rsid w:val="000D37C5"/>
    <w:rsid w:val="000D73A2"/>
    <w:rsid w:val="000E40D2"/>
    <w:rsid w:val="000E4BC9"/>
    <w:rsid w:val="000E4F35"/>
    <w:rsid w:val="000E54A4"/>
    <w:rsid w:val="000F0DB1"/>
    <w:rsid w:val="000F1484"/>
    <w:rsid w:val="000F24B7"/>
    <w:rsid w:val="00100E59"/>
    <w:rsid w:val="0010132D"/>
    <w:rsid w:val="00104444"/>
    <w:rsid w:val="00106064"/>
    <w:rsid w:val="00106D67"/>
    <w:rsid w:val="00115C4D"/>
    <w:rsid w:val="00122281"/>
    <w:rsid w:val="00127404"/>
    <w:rsid w:val="00132DF9"/>
    <w:rsid w:val="001411BC"/>
    <w:rsid w:val="001413C3"/>
    <w:rsid w:val="00141D2E"/>
    <w:rsid w:val="0014266D"/>
    <w:rsid w:val="00144BF5"/>
    <w:rsid w:val="00147116"/>
    <w:rsid w:val="0015070C"/>
    <w:rsid w:val="001507C9"/>
    <w:rsid w:val="00151678"/>
    <w:rsid w:val="001560A9"/>
    <w:rsid w:val="001571CA"/>
    <w:rsid w:val="00161633"/>
    <w:rsid w:val="00162D57"/>
    <w:rsid w:val="001634FC"/>
    <w:rsid w:val="00163650"/>
    <w:rsid w:val="00163BED"/>
    <w:rsid w:val="00163CF5"/>
    <w:rsid w:val="00165D05"/>
    <w:rsid w:val="001668E7"/>
    <w:rsid w:val="00172D80"/>
    <w:rsid w:val="00175052"/>
    <w:rsid w:val="0018297B"/>
    <w:rsid w:val="0018586E"/>
    <w:rsid w:val="00192BFB"/>
    <w:rsid w:val="00193CAE"/>
    <w:rsid w:val="00194498"/>
    <w:rsid w:val="00196A3B"/>
    <w:rsid w:val="001A34E0"/>
    <w:rsid w:val="001A47B8"/>
    <w:rsid w:val="001A4D22"/>
    <w:rsid w:val="001B0730"/>
    <w:rsid w:val="001B207E"/>
    <w:rsid w:val="001B71E4"/>
    <w:rsid w:val="001C0E06"/>
    <w:rsid w:val="001C1A2C"/>
    <w:rsid w:val="001C4197"/>
    <w:rsid w:val="001C51ED"/>
    <w:rsid w:val="001D09E2"/>
    <w:rsid w:val="001D48B9"/>
    <w:rsid w:val="001D57E5"/>
    <w:rsid w:val="001D6569"/>
    <w:rsid w:val="001E0FB0"/>
    <w:rsid w:val="001E10F5"/>
    <w:rsid w:val="001E2B69"/>
    <w:rsid w:val="001F2073"/>
    <w:rsid w:val="001F6B85"/>
    <w:rsid w:val="001F7FE1"/>
    <w:rsid w:val="00202F33"/>
    <w:rsid w:val="00210BA4"/>
    <w:rsid w:val="00211BF5"/>
    <w:rsid w:val="00212037"/>
    <w:rsid w:val="00220664"/>
    <w:rsid w:val="00222161"/>
    <w:rsid w:val="00222958"/>
    <w:rsid w:val="00234F5D"/>
    <w:rsid w:val="00235594"/>
    <w:rsid w:val="002355A4"/>
    <w:rsid w:val="00236F42"/>
    <w:rsid w:val="002376FD"/>
    <w:rsid w:val="0024290A"/>
    <w:rsid w:val="00244730"/>
    <w:rsid w:val="00247003"/>
    <w:rsid w:val="0025203E"/>
    <w:rsid w:val="002521A1"/>
    <w:rsid w:val="00252A6F"/>
    <w:rsid w:val="002542CC"/>
    <w:rsid w:val="00257918"/>
    <w:rsid w:val="00261354"/>
    <w:rsid w:val="00263D57"/>
    <w:rsid w:val="00265DA3"/>
    <w:rsid w:val="002747A8"/>
    <w:rsid w:val="0027618D"/>
    <w:rsid w:val="00277FD4"/>
    <w:rsid w:val="002820C1"/>
    <w:rsid w:val="00291CC2"/>
    <w:rsid w:val="00295566"/>
    <w:rsid w:val="002A6D3C"/>
    <w:rsid w:val="002A750B"/>
    <w:rsid w:val="002B0919"/>
    <w:rsid w:val="002B1440"/>
    <w:rsid w:val="002C00E4"/>
    <w:rsid w:val="002C34AC"/>
    <w:rsid w:val="002C7A42"/>
    <w:rsid w:val="002D1225"/>
    <w:rsid w:val="002D1AC7"/>
    <w:rsid w:val="002D65C4"/>
    <w:rsid w:val="002D735E"/>
    <w:rsid w:val="002E0A18"/>
    <w:rsid w:val="002E1328"/>
    <w:rsid w:val="002E3D96"/>
    <w:rsid w:val="002E4ED0"/>
    <w:rsid w:val="002E517B"/>
    <w:rsid w:val="002F0F82"/>
    <w:rsid w:val="002F1AFE"/>
    <w:rsid w:val="002F250A"/>
    <w:rsid w:val="002F5A8E"/>
    <w:rsid w:val="002F7A5C"/>
    <w:rsid w:val="003054B5"/>
    <w:rsid w:val="00310063"/>
    <w:rsid w:val="003119CB"/>
    <w:rsid w:val="0032013E"/>
    <w:rsid w:val="00324ED1"/>
    <w:rsid w:val="003323EA"/>
    <w:rsid w:val="00332595"/>
    <w:rsid w:val="00332932"/>
    <w:rsid w:val="00332E06"/>
    <w:rsid w:val="003334C4"/>
    <w:rsid w:val="00346930"/>
    <w:rsid w:val="00347FD0"/>
    <w:rsid w:val="00350CE4"/>
    <w:rsid w:val="0035178F"/>
    <w:rsid w:val="00352977"/>
    <w:rsid w:val="00352B1B"/>
    <w:rsid w:val="003609E6"/>
    <w:rsid w:val="00364056"/>
    <w:rsid w:val="00364B8A"/>
    <w:rsid w:val="00365811"/>
    <w:rsid w:val="00366229"/>
    <w:rsid w:val="003701B2"/>
    <w:rsid w:val="003740EC"/>
    <w:rsid w:val="00382FF9"/>
    <w:rsid w:val="0038527E"/>
    <w:rsid w:val="00386A0C"/>
    <w:rsid w:val="003930E3"/>
    <w:rsid w:val="00393EA8"/>
    <w:rsid w:val="00395E8E"/>
    <w:rsid w:val="00396A9F"/>
    <w:rsid w:val="003A5D07"/>
    <w:rsid w:val="003A6553"/>
    <w:rsid w:val="003A7BAE"/>
    <w:rsid w:val="003B024C"/>
    <w:rsid w:val="003B0672"/>
    <w:rsid w:val="003C013D"/>
    <w:rsid w:val="003C359A"/>
    <w:rsid w:val="003C526A"/>
    <w:rsid w:val="003D1A16"/>
    <w:rsid w:val="003D4113"/>
    <w:rsid w:val="003D5463"/>
    <w:rsid w:val="003E0D6A"/>
    <w:rsid w:val="003E19D0"/>
    <w:rsid w:val="003E5E71"/>
    <w:rsid w:val="003E7B4E"/>
    <w:rsid w:val="003F562E"/>
    <w:rsid w:val="003F7691"/>
    <w:rsid w:val="00402BE0"/>
    <w:rsid w:val="004031D5"/>
    <w:rsid w:val="00403C2A"/>
    <w:rsid w:val="0040559E"/>
    <w:rsid w:val="004057F6"/>
    <w:rsid w:val="00407890"/>
    <w:rsid w:val="00407BAE"/>
    <w:rsid w:val="00410AA1"/>
    <w:rsid w:val="00411632"/>
    <w:rsid w:val="00431FFE"/>
    <w:rsid w:val="004334F4"/>
    <w:rsid w:val="004337F7"/>
    <w:rsid w:val="00433FCC"/>
    <w:rsid w:val="00436616"/>
    <w:rsid w:val="004452BB"/>
    <w:rsid w:val="00451438"/>
    <w:rsid w:val="00451C55"/>
    <w:rsid w:val="0045356E"/>
    <w:rsid w:val="004577DB"/>
    <w:rsid w:val="00465E5B"/>
    <w:rsid w:val="0046746A"/>
    <w:rsid w:val="00471DCD"/>
    <w:rsid w:val="004750D5"/>
    <w:rsid w:val="00480BC5"/>
    <w:rsid w:val="004819BB"/>
    <w:rsid w:val="00481BCE"/>
    <w:rsid w:val="00481D85"/>
    <w:rsid w:val="00486EE5"/>
    <w:rsid w:val="004947DD"/>
    <w:rsid w:val="00496D11"/>
    <w:rsid w:val="004A66D7"/>
    <w:rsid w:val="004B1832"/>
    <w:rsid w:val="004B610F"/>
    <w:rsid w:val="004B631C"/>
    <w:rsid w:val="004C0067"/>
    <w:rsid w:val="004C2576"/>
    <w:rsid w:val="004C6114"/>
    <w:rsid w:val="004C6ADE"/>
    <w:rsid w:val="004D029E"/>
    <w:rsid w:val="004D21B6"/>
    <w:rsid w:val="004D4ED6"/>
    <w:rsid w:val="004D5D48"/>
    <w:rsid w:val="004E1DA9"/>
    <w:rsid w:val="004F2814"/>
    <w:rsid w:val="004F3C9B"/>
    <w:rsid w:val="004F520A"/>
    <w:rsid w:val="00502CBB"/>
    <w:rsid w:val="00506013"/>
    <w:rsid w:val="00513852"/>
    <w:rsid w:val="00521025"/>
    <w:rsid w:val="00521DD7"/>
    <w:rsid w:val="00523042"/>
    <w:rsid w:val="00526193"/>
    <w:rsid w:val="00527358"/>
    <w:rsid w:val="00530A4B"/>
    <w:rsid w:val="00531A87"/>
    <w:rsid w:val="00534F45"/>
    <w:rsid w:val="00535A4F"/>
    <w:rsid w:val="00546012"/>
    <w:rsid w:val="00546F72"/>
    <w:rsid w:val="0054722E"/>
    <w:rsid w:val="00550F57"/>
    <w:rsid w:val="00552075"/>
    <w:rsid w:val="0055322B"/>
    <w:rsid w:val="00554BE7"/>
    <w:rsid w:val="00556523"/>
    <w:rsid w:val="005637EF"/>
    <w:rsid w:val="00564754"/>
    <w:rsid w:val="00566CDA"/>
    <w:rsid w:val="00571F3A"/>
    <w:rsid w:val="0057345F"/>
    <w:rsid w:val="00575ACF"/>
    <w:rsid w:val="00576B0E"/>
    <w:rsid w:val="0058150D"/>
    <w:rsid w:val="0058624C"/>
    <w:rsid w:val="005959C0"/>
    <w:rsid w:val="00596E13"/>
    <w:rsid w:val="005978F9"/>
    <w:rsid w:val="005A23DD"/>
    <w:rsid w:val="005A2739"/>
    <w:rsid w:val="005A3860"/>
    <w:rsid w:val="005A492C"/>
    <w:rsid w:val="005A4DBF"/>
    <w:rsid w:val="005A5019"/>
    <w:rsid w:val="005A5381"/>
    <w:rsid w:val="005A6835"/>
    <w:rsid w:val="005B6B79"/>
    <w:rsid w:val="005C1B51"/>
    <w:rsid w:val="005C609D"/>
    <w:rsid w:val="005D0F81"/>
    <w:rsid w:val="005D392A"/>
    <w:rsid w:val="005D6590"/>
    <w:rsid w:val="005D66F8"/>
    <w:rsid w:val="005E0ECF"/>
    <w:rsid w:val="005E6075"/>
    <w:rsid w:val="005E6DB2"/>
    <w:rsid w:val="005E702E"/>
    <w:rsid w:val="005E7D07"/>
    <w:rsid w:val="005F1BF4"/>
    <w:rsid w:val="005F1FFD"/>
    <w:rsid w:val="005F2927"/>
    <w:rsid w:val="005F3037"/>
    <w:rsid w:val="005F66EE"/>
    <w:rsid w:val="006028A0"/>
    <w:rsid w:val="00602BB5"/>
    <w:rsid w:val="00602F7B"/>
    <w:rsid w:val="00604308"/>
    <w:rsid w:val="00606D87"/>
    <w:rsid w:val="00614DE3"/>
    <w:rsid w:val="00630257"/>
    <w:rsid w:val="006305C3"/>
    <w:rsid w:val="00630C27"/>
    <w:rsid w:val="00631792"/>
    <w:rsid w:val="00634993"/>
    <w:rsid w:val="0063792C"/>
    <w:rsid w:val="0063796E"/>
    <w:rsid w:val="00642461"/>
    <w:rsid w:val="00645A5D"/>
    <w:rsid w:val="00650D3C"/>
    <w:rsid w:val="006533C7"/>
    <w:rsid w:val="0065483D"/>
    <w:rsid w:val="00660304"/>
    <w:rsid w:val="00661524"/>
    <w:rsid w:val="00663857"/>
    <w:rsid w:val="00663C97"/>
    <w:rsid w:val="00664149"/>
    <w:rsid w:val="006641D8"/>
    <w:rsid w:val="0066447D"/>
    <w:rsid w:val="00666BED"/>
    <w:rsid w:val="00671245"/>
    <w:rsid w:val="0067149D"/>
    <w:rsid w:val="0067343D"/>
    <w:rsid w:val="00682B6B"/>
    <w:rsid w:val="00684454"/>
    <w:rsid w:val="006866D7"/>
    <w:rsid w:val="006869CD"/>
    <w:rsid w:val="00690C0E"/>
    <w:rsid w:val="006946DC"/>
    <w:rsid w:val="006960B2"/>
    <w:rsid w:val="006A37A8"/>
    <w:rsid w:val="006A38F1"/>
    <w:rsid w:val="006A5594"/>
    <w:rsid w:val="006A7CAA"/>
    <w:rsid w:val="006B13D5"/>
    <w:rsid w:val="006B4810"/>
    <w:rsid w:val="006B5F9D"/>
    <w:rsid w:val="006B7435"/>
    <w:rsid w:val="006C418D"/>
    <w:rsid w:val="006C6559"/>
    <w:rsid w:val="006D2B7B"/>
    <w:rsid w:val="006D6454"/>
    <w:rsid w:val="006E11A0"/>
    <w:rsid w:val="006E2D48"/>
    <w:rsid w:val="006E34ED"/>
    <w:rsid w:val="006E416B"/>
    <w:rsid w:val="006E43F9"/>
    <w:rsid w:val="006E55B5"/>
    <w:rsid w:val="006E6537"/>
    <w:rsid w:val="006F054A"/>
    <w:rsid w:val="006F2AA1"/>
    <w:rsid w:val="006F383F"/>
    <w:rsid w:val="006F6746"/>
    <w:rsid w:val="00700CAF"/>
    <w:rsid w:val="00703B95"/>
    <w:rsid w:val="00705543"/>
    <w:rsid w:val="0071416A"/>
    <w:rsid w:val="007170EC"/>
    <w:rsid w:val="00717D56"/>
    <w:rsid w:val="00723165"/>
    <w:rsid w:val="00725221"/>
    <w:rsid w:val="007254A4"/>
    <w:rsid w:val="00735E2B"/>
    <w:rsid w:val="007448C4"/>
    <w:rsid w:val="0075764C"/>
    <w:rsid w:val="00757D13"/>
    <w:rsid w:val="007605CD"/>
    <w:rsid w:val="00760978"/>
    <w:rsid w:val="00764218"/>
    <w:rsid w:val="0077144A"/>
    <w:rsid w:val="00772B41"/>
    <w:rsid w:val="007734F9"/>
    <w:rsid w:val="00773971"/>
    <w:rsid w:val="007814EA"/>
    <w:rsid w:val="00784D3B"/>
    <w:rsid w:val="00785396"/>
    <w:rsid w:val="00785414"/>
    <w:rsid w:val="007871DD"/>
    <w:rsid w:val="00793D39"/>
    <w:rsid w:val="0079453F"/>
    <w:rsid w:val="007A04CE"/>
    <w:rsid w:val="007A30DC"/>
    <w:rsid w:val="007A3324"/>
    <w:rsid w:val="007A7726"/>
    <w:rsid w:val="007A7C0C"/>
    <w:rsid w:val="007B0EB4"/>
    <w:rsid w:val="007C2A25"/>
    <w:rsid w:val="007D2EE6"/>
    <w:rsid w:val="007D3BEA"/>
    <w:rsid w:val="007E46E3"/>
    <w:rsid w:val="007E65D3"/>
    <w:rsid w:val="007E67D2"/>
    <w:rsid w:val="007E6DEA"/>
    <w:rsid w:val="007E78B2"/>
    <w:rsid w:val="007F46EE"/>
    <w:rsid w:val="007F5D3E"/>
    <w:rsid w:val="007F746E"/>
    <w:rsid w:val="00804926"/>
    <w:rsid w:val="00804FB4"/>
    <w:rsid w:val="0081023B"/>
    <w:rsid w:val="0082127E"/>
    <w:rsid w:val="00821EB3"/>
    <w:rsid w:val="00824146"/>
    <w:rsid w:val="008257E2"/>
    <w:rsid w:val="00826D32"/>
    <w:rsid w:val="00832C16"/>
    <w:rsid w:val="00840453"/>
    <w:rsid w:val="00844220"/>
    <w:rsid w:val="008445DB"/>
    <w:rsid w:val="00844882"/>
    <w:rsid w:val="00853E12"/>
    <w:rsid w:val="00856A7D"/>
    <w:rsid w:val="008614D8"/>
    <w:rsid w:val="00861C49"/>
    <w:rsid w:val="008651A0"/>
    <w:rsid w:val="008715FC"/>
    <w:rsid w:val="00871ECC"/>
    <w:rsid w:val="0087214A"/>
    <w:rsid w:val="0087748D"/>
    <w:rsid w:val="008806D9"/>
    <w:rsid w:val="00882827"/>
    <w:rsid w:val="00885461"/>
    <w:rsid w:val="008872BC"/>
    <w:rsid w:val="00887FA6"/>
    <w:rsid w:val="008954F7"/>
    <w:rsid w:val="008A098A"/>
    <w:rsid w:val="008A3C1C"/>
    <w:rsid w:val="008A795C"/>
    <w:rsid w:val="008B06AF"/>
    <w:rsid w:val="008C0568"/>
    <w:rsid w:val="008C06D8"/>
    <w:rsid w:val="008C5F30"/>
    <w:rsid w:val="008D428E"/>
    <w:rsid w:val="008D7873"/>
    <w:rsid w:val="008E099E"/>
    <w:rsid w:val="008E1CD1"/>
    <w:rsid w:val="008E42E6"/>
    <w:rsid w:val="008E5CB9"/>
    <w:rsid w:val="008F7DF5"/>
    <w:rsid w:val="00900948"/>
    <w:rsid w:val="00900EB9"/>
    <w:rsid w:val="00901823"/>
    <w:rsid w:val="00902845"/>
    <w:rsid w:val="00902A77"/>
    <w:rsid w:val="0090359C"/>
    <w:rsid w:val="00903C7F"/>
    <w:rsid w:val="009138D0"/>
    <w:rsid w:val="0091709B"/>
    <w:rsid w:val="00920004"/>
    <w:rsid w:val="009215F3"/>
    <w:rsid w:val="00922D9A"/>
    <w:rsid w:val="00930841"/>
    <w:rsid w:val="0093218C"/>
    <w:rsid w:val="00932BD9"/>
    <w:rsid w:val="009404FD"/>
    <w:rsid w:val="00945EAB"/>
    <w:rsid w:val="009511CC"/>
    <w:rsid w:val="00952453"/>
    <w:rsid w:val="00952A87"/>
    <w:rsid w:val="00961E2A"/>
    <w:rsid w:val="00964E6F"/>
    <w:rsid w:val="00974B94"/>
    <w:rsid w:val="00982637"/>
    <w:rsid w:val="009838FB"/>
    <w:rsid w:val="009855DC"/>
    <w:rsid w:val="009872E4"/>
    <w:rsid w:val="00992D6C"/>
    <w:rsid w:val="009A3389"/>
    <w:rsid w:val="009A4B2F"/>
    <w:rsid w:val="009B0E23"/>
    <w:rsid w:val="009B4FDE"/>
    <w:rsid w:val="009B51B6"/>
    <w:rsid w:val="009B55A3"/>
    <w:rsid w:val="009B7AB9"/>
    <w:rsid w:val="009D068D"/>
    <w:rsid w:val="009D1141"/>
    <w:rsid w:val="009D76CA"/>
    <w:rsid w:val="009E4F45"/>
    <w:rsid w:val="009E6D3E"/>
    <w:rsid w:val="009E7AF1"/>
    <w:rsid w:val="009E7E1B"/>
    <w:rsid w:val="009F61AC"/>
    <w:rsid w:val="009F6A87"/>
    <w:rsid w:val="009F7375"/>
    <w:rsid w:val="00A02D58"/>
    <w:rsid w:val="00A11CEB"/>
    <w:rsid w:val="00A143F4"/>
    <w:rsid w:val="00A15EDC"/>
    <w:rsid w:val="00A175B8"/>
    <w:rsid w:val="00A20401"/>
    <w:rsid w:val="00A21700"/>
    <w:rsid w:val="00A22A8E"/>
    <w:rsid w:val="00A24CD8"/>
    <w:rsid w:val="00A26618"/>
    <w:rsid w:val="00A26FE8"/>
    <w:rsid w:val="00A33E78"/>
    <w:rsid w:val="00A456BA"/>
    <w:rsid w:val="00A50A03"/>
    <w:rsid w:val="00A54E97"/>
    <w:rsid w:val="00A6234D"/>
    <w:rsid w:val="00A62DFD"/>
    <w:rsid w:val="00A65B93"/>
    <w:rsid w:val="00A71907"/>
    <w:rsid w:val="00A81682"/>
    <w:rsid w:val="00A82D3B"/>
    <w:rsid w:val="00A85E5C"/>
    <w:rsid w:val="00A9604C"/>
    <w:rsid w:val="00AA009E"/>
    <w:rsid w:val="00AB0784"/>
    <w:rsid w:val="00AB14BF"/>
    <w:rsid w:val="00AC0CC9"/>
    <w:rsid w:val="00AC58F3"/>
    <w:rsid w:val="00AD37C2"/>
    <w:rsid w:val="00AD79EF"/>
    <w:rsid w:val="00AE0580"/>
    <w:rsid w:val="00AE092A"/>
    <w:rsid w:val="00AE693F"/>
    <w:rsid w:val="00AE6F35"/>
    <w:rsid w:val="00AF1F1D"/>
    <w:rsid w:val="00AF559F"/>
    <w:rsid w:val="00AF55B8"/>
    <w:rsid w:val="00B011D3"/>
    <w:rsid w:val="00B03EC3"/>
    <w:rsid w:val="00B05BA1"/>
    <w:rsid w:val="00B069E3"/>
    <w:rsid w:val="00B07BDC"/>
    <w:rsid w:val="00B168AE"/>
    <w:rsid w:val="00B2262D"/>
    <w:rsid w:val="00B232B6"/>
    <w:rsid w:val="00B240E5"/>
    <w:rsid w:val="00B31899"/>
    <w:rsid w:val="00B342DC"/>
    <w:rsid w:val="00B350E0"/>
    <w:rsid w:val="00B36FE8"/>
    <w:rsid w:val="00B429CB"/>
    <w:rsid w:val="00B47CED"/>
    <w:rsid w:val="00B51927"/>
    <w:rsid w:val="00B530FF"/>
    <w:rsid w:val="00B56A43"/>
    <w:rsid w:val="00B60B5C"/>
    <w:rsid w:val="00B6232E"/>
    <w:rsid w:val="00B632BA"/>
    <w:rsid w:val="00B85B95"/>
    <w:rsid w:val="00B86C62"/>
    <w:rsid w:val="00B92929"/>
    <w:rsid w:val="00B943C9"/>
    <w:rsid w:val="00B9737A"/>
    <w:rsid w:val="00BA3B6F"/>
    <w:rsid w:val="00BA78DD"/>
    <w:rsid w:val="00BB0C5E"/>
    <w:rsid w:val="00BB1241"/>
    <w:rsid w:val="00BB2F84"/>
    <w:rsid w:val="00BB39F8"/>
    <w:rsid w:val="00BB3BDE"/>
    <w:rsid w:val="00BB420A"/>
    <w:rsid w:val="00BB650C"/>
    <w:rsid w:val="00BC20E0"/>
    <w:rsid w:val="00BC39C3"/>
    <w:rsid w:val="00BC57FC"/>
    <w:rsid w:val="00BC647D"/>
    <w:rsid w:val="00BC7BA1"/>
    <w:rsid w:val="00BD1F1F"/>
    <w:rsid w:val="00BD6C64"/>
    <w:rsid w:val="00BD7FAE"/>
    <w:rsid w:val="00BE130A"/>
    <w:rsid w:val="00BE2127"/>
    <w:rsid w:val="00BE3E5B"/>
    <w:rsid w:val="00BE573D"/>
    <w:rsid w:val="00BF4252"/>
    <w:rsid w:val="00C069D4"/>
    <w:rsid w:val="00C07E12"/>
    <w:rsid w:val="00C121D9"/>
    <w:rsid w:val="00C12961"/>
    <w:rsid w:val="00C145EC"/>
    <w:rsid w:val="00C175BC"/>
    <w:rsid w:val="00C20082"/>
    <w:rsid w:val="00C208EF"/>
    <w:rsid w:val="00C20FCC"/>
    <w:rsid w:val="00C21386"/>
    <w:rsid w:val="00C2148E"/>
    <w:rsid w:val="00C22794"/>
    <w:rsid w:val="00C26754"/>
    <w:rsid w:val="00C33CA2"/>
    <w:rsid w:val="00C368A8"/>
    <w:rsid w:val="00C40062"/>
    <w:rsid w:val="00C41F47"/>
    <w:rsid w:val="00C45297"/>
    <w:rsid w:val="00C4646B"/>
    <w:rsid w:val="00C47B0D"/>
    <w:rsid w:val="00C516E5"/>
    <w:rsid w:val="00C52BA5"/>
    <w:rsid w:val="00C54F9C"/>
    <w:rsid w:val="00C71359"/>
    <w:rsid w:val="00C77F26"/>
    <w:rsid w:val="00C878D6"/>
    <w:rsid w:val="00C9109B"/>
    <w:rsid w:val="00C9161D"/>
    <w:rsid w:val="00C95D0A"/>
    <w:rsid w:val="00CA0B68"/>
    <w:rsid w:val="00CB0ED6"/>
    <w:rsid w:val="00CB4641"/>
    <w:rsid w:val="00CC2684"/>
    <w:rsid w:val="00CC2CB6"/>
    <w:rsid w:val="00CC4280"/>
    <w:rsid w:val="00CC6D1E"/>
    <w:rsid w:val="00CD07C2"/>
    <w:rsid w:val="00CD1099"/>
    <w:rsid w:val="00CD3E9B"/>
    <w:rsid w:val="00CD5914"/>
    <w:rsid w:val="00CD742B"/>
    <w:rsid w:val="00CE2D91"/>
    <w:rsid w:val="00CE4D9F"/>
    <w:rsid w:val="00CE59F2"/>
    <w:rsid w:val="00CE7633"/>
    <w:rsid w:val="00CE7AA5"/>
    <w:rsid w:val="00CF1CA5"/>
    <w:rsid w:val="00CF3633"/>
    <w:rsid w:val="00D00651"/>
    <w:rsid w:val="00D02097"/>
    <w:rsid w:val="00D046C2"/>
    <w:rsid w:val="00D04755"/>
    <w:rsid w:val="00D05B73"/>
    <w:rsid w:val="00D06BE5"/>
    <w:rsid w:val="00D06E80"/>
    <w:rsid w:val="00D10898"/>
    <w:rsid w:val="00D11483"/>
    <w:rsid w:val="00D14A4C"/>
    <w:rsid w:val="00D158E3"/>
    <w:rsid w:val="00D207AE"/>
    <w:rsid w:val="00D210B0"/>
    <w:rsid w:val="00D243BC"/>
    <w:rsid w:val="00D30AE1"/>
    <w:rsid w:val="00D33DAC"/>
    <w:rsid w:val="00D3437F"/>
    <w:rsid w:val="00D35672"/>
    <w:rsid w:val="00D37139"/>
    <w:rsid w:val="00D41A03"/>
    <w:rsid w:val="00D42454"/>
    <w:rsid w:val="00D44969"/>
    <w:rsid w:val="00D46340"/>
    <w:rsid w:val="00D5249D"/>
    <w:rsid w:val="00D53B11"/>
    <w:rsid w:val="00D541F7"/>
    <w:rsid w:val="00D55F83"/>
    <w:rsid w:val="00D5672F"/>
    <w:rsid w:val="00D615D0"/>
    <w:rsid w:val="00D6181C"/>
    <w:rsid w:val="00D6506B"/>
    <w:rsid w:val="00D653FE"/>
    <w:rsid w:val="00D65F5F"/>
    <w:rsid w:val="00D7115D"/>
    <w:rsid w:val="00D740E1"/>
    <w:rsid w:val="00D74402"/>
    <w:rsid w:val="00D77DA2"/>
    <w:rsid w:val="00D80BFC"/>
    <w:rsid w:val="00D83E91"/>
    <w:rsid w:val="00D86192"/>
    <w:rsid w:val="00D87AC8"/>
    <w:rsid w:val="00D90D1E"/>
    <w:rsid w:val="00D926CF"/>
    <w:rsid w:val="00D945B8"/>
    <w:rsid w:val="00DA1006"/>
    <w:rsid w:val="00DA4E2D"/>
    <w:rsid w:val="00DA5E18"/>
    <w:rsid w:val="00DB591A"/>
    <w:rsid w:val="00DC0D1B"/>
    <w:rsid w:val="00DC54E3"/>
    <w:rsid w:val="00DC5CDE"/>
    <w:rsid w:val="00DD380F"/>
    <w:rsid w:val="00DD4425"/>
    <w:rsid w:val="00DD62F3"/>
    <w:rsid w:val="00DE61DD"/>
    <w:rsid w:val="00DF3F72"/>
    <w:rsid w:val="00DF5B8F"/>
    <w:rsid w:val="00DF7BA3"/>
    <w:rsid w:val="00E00340"/>
    <w:rsid w:val="00E0295C"/>
    <w:rsid w:val="00E10F03"/>
    <w:rsid w:val="00E128AB"/>
    <w:rsid w:val="00E139DB"/>
    <w:rsid w:val="00E13C4A"/>
    <w:rsid w:val="00E14C52"/>
    <w:rsid w:val="00E1582E"/>
    <w:rsid w:val="00E16DF0"/>
    <w:rsid w:val="00E16F0C"/>
    <w:rsid w:val="00E211CB"/>
    <w:rsid w:val="00E25D25"/>
    <w:rsid w:val="00E25F73"/>
    <w:rsid w:val="00E30F37"/>
    <w:rsid w:val="00E31DA8"/>
    <w:rsid w:val="00E3685F"/>
    <w:rsid w:val="00E36F16"/>
    <w:rsid w:val="00E43FEB"/>
    <w:rsid w:val="00E511CE"/>
    <w:rsid w:val="00E5207B"/>
    <w:rsid w:val="00E568AB"/>
    <w:rsid w:val="00E571FC"/>
    <w:rsid w:val="00E573C1"/>
    <w:rsid w:val="00E675D2"/>
    <w:rsid w:val="00E7127B"/>
    <w:rsid w:val="00E769BB"/>
    <w:rsid w:val="00E80612"/>
    <w:rsid w:val="00E85363"/>
    <w:rsid w:val="00E8759B"/>
    <w:rsid w:val="00E87627"/>
    <w:rsid w:val="00E9048E"/>
    <w:rsid w:val="00E9462E"/>
    <w:rsid w:val="00E958F6"/>
    <w:rsid w:val="00E95A54"/>
    <w:rsid w:val="00EA0D1B"/>
    <w:rsid w:val="00EA2DD8"/>
    <w:rsid w:val="00EA3675"/>
    <w:rsid w:val="00EA7391"/>
    <w:rsid w:val="00EB35E7"/>
    <w:rsid w:val="00EB4749"/>
    <w:rsid w:val="00EB51CF"/>
    <w:rsid w:val="00EB5DA2"/>
    <w:rsid w:val="00EB6351"/>
    <w:rsid w:val="00EB6958"/>
    <w:rsid w:val="00EC3159"/>
    <w:rsid w:val="00EC7CE1"/>
    <w:rsid w:val="00ED0478"/>
    <w:rsid w:val="00ED45B9"/>
    <w:rsid w:val="00ED5271"/>
    <w:rsid w:val="00ED5688"/>
    <w:rsid w:val="00EE2954"/>
    <w:rsid w:val="00EF2415"/>
    <w:rsid w:val="00EF4F93"/>
    <w:rsid w:val="00EF5898"/>
    <w:rsid w:val="00EF64D5"/>
    <w:rsid w:val="00EF6675"/>
    <w:rsid w:val="00EF6734"/>
    <w:rsid w:val="00EF7032"/>
    <w:rsid w:val="00F02D82"/>
    <w:rsid w:val="00F04759"/>
    <w:rsid w:val="00F04DF8"/>
    <w:rsid w:val="00F11965"/>
    <w:rsid w:val="00F12D79"/>
    <w:rsid w:val="00F12F6D"/>
    <w:rsid w:val="00F16A8E"/>
    <w:rsid w:val="00F20178"/>
    <w:rsid w:val="00F2100E"/>
    <w:rsid w:val="00F23F3D"/>
    <w:rsid w:val="00F27339"/>
    <w:rsid w:val="00F34FAD"/>
    <w:rsid w:val="00F37502"/>
    <w:rsid w:val="00F418D1"/>
    <w:rsid w:val="00F42096"/>
    <w:rsid w:val="00F432F5"/>
    <w:rsid w:val="00F44F8A"/>
    <w:rsid w:val="00F47600"/>
    <w:rsid w:val="00F50A24"/>
    <w:rsid w:val="00F55DE4"/>
    <w:rsid w:val="00F57705"/>
    <w:rsid w:val="00F62F76"/>
    <w:rsid w:val="00F75BC8"/>
    <w:rsid w:val="00F7636B"/>
    <w:rsid w:val="00F769B1"/>
    <w:rsid w:val="00F80B60"/>
    <w:rsid w:val="00F83642"/>
    <w:rsid w:val="00F90CA6"/>
    <w:rsid w:val="00F932D8"/>
    <w:rsid w:val="00FA10B7"/>
    <w:rsid w:val="00FA1130"/>
    <w:rsid w:val="00FA21D1"/>
    <w:rsid w:val="00FA2CA8"/>
    <w:rsid w:val="00FA49F7"/>
    <w:rsid w:val="00FA638A"/>
    <w:rsid w:val="00FA67D5"/>
    <w:rsid w:val="00FB0B57"/>
    <w:rsid w:val="00FB69CF"/>
    <w:rsid w:val="00FB746F"/>
    <w:rsid w:val="00FC0184"/>
    <w:rsid w:val="00FC27FC"/>
    <w:rsid w:val="00FD01CE"/>
    <w:rsid w:val="00FD1E24"/>
    <w:rsid w:val="00FD411B"/>
    <w:rsid w:val="00FD4C9A"/>
    <w:rsid w:val="00FD5335"/>
    <w:rsid w:val="00FD632F"/>
    <w:rsid w:val="00FE02E2"/>
    <w:rsid w:val="00FE308E"/>
    <w:rsid w:val="00FE3B3D"/>
    <w:rsid w:val="00FF1CDF"/>
    <w:rsid w:val="00FF2136"/>
    <w:rsid w:val="00FF2642"/>
    <w:rsid w:val="00FF5A3E"/>
    <w:rsid w:val="00FF5D94"/>
    <w:rsid w:val="113B4B28"/>
    <w:rsid w:val="32E64EA4"/>
    <w:rsid w:val="3E5BF093"/>
    <w:rsid w:val="42546500"/>
    <w:rsid w:val="50E10427"/>
    <w:rsid w:val="7A9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CDDB2"/>
  <w15:chartTrackingRefBased/>
  <w15:docId w15:val="{73C12AFB-08BC-4A5F-852E-7CD8337F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C7"/>
    <w:rPr>
      <w:rFonts w:ascii="Times New Roman" w:eastAsia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604C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5207B"/>
    <w:pPr>
      <w:keepNext/>
      <w:autoSpaceDE w:val="0"/>
      <w:autoSpaceDN w:val="0"/>
      <w:adjustRightInd w:val="0"/>
      <w:ind w:left="72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har"/>
    <w:qFormat/>
    <w:rsid w:val="00E5207B"/>
    <w:pPr>
      <w:keepNext/>
      <w:tabs>
        <w:tab w:val="left" w:pos="0"/>
      </w:tabs>
      <w:autoSpaceDE w:val="0"/>
      <w:autoSpaceDN w:val="0"/>
      <w:adjustRightInd w:val="0"/>
      <w:jc w:val="center"/>
      <w:outlineLvl w:val="2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A21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A21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A21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A21D1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FA21D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C26754"/>
  </w:style>
  <w:style w:type="character" w:customStyle="1" w:styleId="TextodenotadefimChar">
    <w:name w:val="Texto de nota de fim Char"/>
    <w:link w:val="Textodenotadefim"/>
    <w:uiPriority w:val="99"/>
    <w:rsid w:val="00C267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C2675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6754"/>
  </w:style>
  <w:style w:type="character" w:customStyle="1" w:styleId="TextodenotaderodapChar">
    <w:name w:val="Texto de nota de rodapé Char"/>
    <w:link w:val="Textodenotaderodap"/>
    <w:uiPriority w:val="99"/>
    <w:semiHidden/>
    <w:rsid w:val="00C267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C2675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571FC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2355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35594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semiHidden/>
    <w:unhideWhenUsed/>
    <w:rsid w:val="0023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5594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link w:val="Ttulo1"/>
    <w:rsid w:val="00A9604C"/>
    <w:rPr>
      <w:rFonts w:ascii="Times New Roman" w:eastAsia="Times New Roman" w:hAnsi="Times New Roman"/>
      <w:sz w:val="24"/>
      <w:szCs w:val="24"/>
    </w:rPr>
  </w:style>
  <w:style w:type="paragraph" w:customStyle="1" w:styleId="BNDES">
    <w:name w:val="BNDES"/>
    <w:rsid w:val="00A9604C"/>
    <w:pPr>
      <w:jc w:val="both"/>
    </w:pPr>
    <w:rPr>
      <w:rFonts w:ascii="Arial" w:eastAsia="Times New Roman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4422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44220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844220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rsid w:val="000877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8771F"/>
    <w:rPr>
      <w:rFonts w:ascii="Times New Roman" w:eastAsia="Times New Roman" w:hAnsi="Times New Roman"/>
      <w:sz w:val="16"/>
      <w:szCs w:val="16"/>
    </w:rPr>
  </w:style>
  <w:style w:type="paragraph" w:customStyle="1" w:styleId="DefinitionList">
    <w:name w:val="Definition List"/>
    <w:basedOn w:val="Normal"/>
    <w:next w:val="Normal"/>
    <w:rsid w:val="0008771F"/>
    <w:pPr>
      <w:ind w:left="360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48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E5207B"/>
    <w:rPr>
      <w:rFonts w:ascii="Times New Roman" w:eastAsia="Times New Roman" w:hAnsi="Times New Roman"/>
      <w:b/>
      <w:bCs/>
      <w:sz w:val="24"/>
    </w:rPr>
  </w:style>
  <w:style w:type="character" w:customStyle="1" w:styleId="Ttulo3Char">
    <w:name w:val="Título 3 Char"/>
    <w:link w:val="Ttulo3"/>
    <w:rsid w:val="00E5207B"/>
    <w:rPr>
      <w:rFonts w:ascii="Times New Roman" w:eastAsia="Times New Roman" w:hAnsi="Times New Roman"/>
      <w:b/>
      <w:bCs/>
      <w:sz w:val="24"/>
    </w:rPr>
  </w:style>
  <w:style w:type="character" w:styleId="Forte">
    <w:name w:val="Strong"/>
    <w:qFormat/>
    <w:rsid w:val="00E5207B"/>
    <w:rPr>
      <w:b/>
      <w:bCs/>
    </w:rPr>
  </w:style>
  <w:style w:type="paragraph" w:customStyle="1" w:styleId="definitionlist0">
    <w:name w:val="definitionlist"/>
    <w:basedOn w:val="Normal"/>
    <w:rsid w:val="00E5207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5207B"/>
    <w:pPr>
      <w:ind w:firstLine="708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E5207B"/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rsid w:val="00E5207B"/>
  </w:style>
  <w:style w:type="character" w:customStyle="1" w:styleId="TextodecomentrioChar">
    <w:name w:val="Texto de comentário Char"/>
    <w:link w:val="Textodecomentrio"/>
    <w:semiHidden/>
    <w:rsid w:val="00E5207B"/>
    <w:rPr>
      <w:rFonts w:ascii="Times New Roman" w:eastAsia="Times New Roman" w:hAnsi="Times New Roman"/>
    </w:rPr>
  </w:style>
  <w:style w:type="paragraph" w:customStyle="1" w:styleId="Preformatted">
    <w:name w:val="Preformatted"/>
    <w:basedOn w:val="Normal"/>
    <w:rsid w:val="00E5207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37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F7375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rsid w:val="009215F3"/>
    <w:rPr>
      <w:color w:val="0000FF"/>
      <w:u w:val="single"/>
    </w:rPr>
  </w:style>
  <w:style w:type="paragraph" w:customStyle="1" w:styleId="Ementa">
    <w:name w:val="Ementa"/>
    <w:basedOn w:val="Normal"/>
    <w:next w:val="Normal"/>
    <w:qFormat/>
    <w:rsid w:val="002D1225"/>
    <w:pPr>
      <w:spacing w:before="120" w:after="120" w:line="312" w:lineRule="auto"/>
      <w:ind w:left="5103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TtulodaResoluo">
    <w:name w:val="Título da Resolução"/>
    <w:basedOn w:val="Normal"/>
    <w:next w:val="Normal"/>
    <w:qFormat/>
    <w:rsid w:val="002D1225"/>
    <w:pPr>
      <w:keepNext/>
      <w:spacing w:before="120" w:after="120" w:line="312" w:lineRule="auto"/>
      <w:ind w:firstLine="567"/>
      <w:jc w:val="center"/>
      <w:outlineLvl w:val="0"/>
    </w:pPr>
    <w:rPr>
      <w:rFonts w:ascii="Calibri" w:eastAsia="Calibri" w:hAnsi="Calibri" w:cs="Calibri"/>
      <w:caps/>
      <w:sz w:val="24"/>
      <w:szCs w:val="24"/>
      <w:lang w:eastAsia="en-US"/>
    </w:rPr>
  </w:style>
  <w:style w:type="paragraph" w:customStyle="1" w:styleId="Default">
    <w:name w:val="Default"/>
    <w:rsid w:val="002D1A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aptulo">
    <w:name w:val="Capítulo"/>
    <w:basedOn w:val="Normal"/>
    <w:next w:val="Normal"/>
    <w:qFormat/>
    <w:rsid w:val="008A795C"/>
    <w:pPr>
      <w:keepNext/>
      <w:spacing w:before="360" w:after="120" w:line="312" w:lineRule="auto"/>
      <w:ind w:firstLine="567"/>
      <w:jc w:val="center"/>
      <w:outlineLvl w:val="1"/>
    </w:pPr>
    <w:rPr>
      <w:rFonts w:ascii="Calibri" w:eastAsia="Calibri" w:hAnsi="Calibri" w:cs="Calibri"/>
      <w:caps/>
      <w:sz w:val="24"/>
      <w:szCs w:val="24"/>
      <w:lang w:eastAsia="en-US"/>
    </w:rPr>
  </w:style>
  <w:style w:type="paragraph" w:customStyle="1" w:styleId="NormaAlterada">
    <w:name w:val="Norma Alterada"/>
    <w:basedOn w:val="Normal"/>
    <w:qFormat/>
    <w:rsid w:val="00D65F5F"/>
    <w:pPr>
      <w:tabs>
        <w:tab w:val="left" w:leader="dot" w:pos="5103"/>
      </w:tabs>
      <w:spacing w:before="120" w:after="120" w:line="312" w:lineRule="auto"/>
      <w:ind w:left="567"/>
      <w:jc w:val="both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1" ma:contentTypeDescription="Create a new document." ma:contentTypeScope="" ma:versionID="04bd835a846268260c20df66c482678d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658fdc5b2b089e2fc918deb96f63016d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939A-EB7D-47C1-A8E4-1DFFD5E4E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2D197-D39A-4E79-A2AC-14495D6F8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72CE9-0E2A-470C-9A47-333148D8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3547</Words>
  <Characters>19158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CVM nº 51</vt:lpstr>
    </vt:vector>
  </TitlesOfParts>
  <Company>CVM</Company>
  <LinksUpToDate>false</LinksUpToDate>
  <CharactersWithSpaces>22660</CharactersWithSpaces>
  <SharedDoc>false</SharedDoc>
  <HLinks>
    <vt:vector size="12" baseType="variant"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51 (texto consolidado)</dc:title>
  <dc:subject/>
  <dc:creator>CVM</dc:creator>
  <cp:keywords/>
  <cp:lastModifiedBy>Renata Dos Santos Leitão</cp:lastModifiedBy>
  <cp:revision>4</cp:revision>
  <cp:lastPrinted>2023-06-02T19:46:00Z</cp:lastPrinted>
  <dcterms:created xsi:type="dcterms:W3CDTF">2023-05-30T21:30:00Z</dcterms:created>
  <dcterms:modified xsi:type="dcterms:W3CDTF">2023-06-02T19:46:00Z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gFAAbtDMpgn6UhpKbE6VR6STru2Qpx3sJLcQWd4FXMpfhG7QT/43C4nIe3c5P1pT+8lt53Sx294xqxYC_x000d_
gJx9iX/YF5PqSeKWWIgXuf4b8NHq7pxKv476qzXgK4mxE4VMBOAeULeiua97rw/hAvQZ/h9JgK+l_x000d_
EdygvV0h17b6rglQi5LXeVxY4BKpr4/4yLwHZDIRnwJ7JNSGCijz2XU0+D9254krKP1Q835iQ1eB_x000d_
IhiMDtV8U9IVsPZQi</vt:lpwstr>
  </property>
  <property fmtid="{D5CDD505-2E9C-101B-9397-08002B2CF9AE}" pid="3" name="MAIL_MSG_ID2">
    <vt:lpwstr>rfw7c2F4JoQYlAYaoj5vYDx4E+jFnRa+g8HfwWXFnuYWU3E5B+5O8/M4lOf_x000d_
aenNqEtEl4P2v5nGP7LZfz548TGCzUwFduMXfA==</vt:lpwstr>
  </property>
  <property fmtid="{D5CDD505-2E9C-101B-9397-08002B2CF9AE}" pid="4" name="RESPONSE_SENDER_NAME">
    <vt:lpwstr>4AAA6DouqOs9baEHOvu8W3CEw3WD0IcV5ncOsIrDqNKFcuxSki+HvVcyeg==</vt:lpwstr>
  </property>
  <property fmtid="{D5CDD505-2E9C-101B-9397-08002B2CF9AE}" pid="5" name="EMAIL_OWNER_ADDRESS">
    <vt:lpwstr>sAAA2RgG6J6jCJ18wXE8IWBMg/42eIiYDd9NbbyHgj9OdPo=</vt:lpwstr>
  </property>
  <property fmtid="{D5CDD505-2E9C-101B-9397-08002B2CF9AE}" pid="6" name="Quantidade">
    <vt:lpwstr/>
  </property>
</Properties>
</file>