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D3D88" w14:textId="2F167AB9" w:rsidR="00F5071A" w:rsidRPr="00913ECE" w:rsidRDefault="00F5071A" w:rsidP="00F5071A">
      <w:pPr>
        <w:pStyle w:val="TtulodaResoluo"/>
        <w:rPr>
          <w:rFonts w:asciiTheme="minorHAnsi" w:hAnsiTheme="minorHAnsi" w:cstheme="minorHAnsi"/>
        </w:rPr>
      </w:pPr>
      <w:r w:rsidRPr="00913ECE">
        <w:rPr>
          <w:rFonts w:asciiTheme="minorHAnsi" w:hAnsiTheme="minorHAnsi" w:cstheme="minorHAnsi"/>
        </w:rPr>
        <w:t xml:space="preserve">Resolução CVM nº </w:t>
      </w:r>
      <w:r w:rsidR="00A46478">
        <w:rPr>
          <w:rFonts w:asciiTheme="minorHAnsi" w:hAnsiTheme="minorHAnsi" w:cstheme="minorHAnsi"/>
        </w:rPr>
        <w:t>22</w:t>
      </w:r>
      <w:r w:rsidRPr="00913ECE">
        <w:rPr>
          <w:rFonts w:asciiTheme="minorHAnsi" w:hAnsiTheme="minorHAnsi" w:cstheme="minorHAnsi"/>
        </w:rPr>
        <w:t xml:space="preserve">, de </w:t>
      </w:r>
      <w:r w:rsidR="00A46478">
        <w:rPr>
          <w:rFonts w:asciiTheme="minorHAnsi" w:hAnsiTheme="minorHAnsi" w:cstheme="minorHAnsi"/>
        </w:rPr>
        <w:t>2</w:t>
      </w:r>
      <w:r w:rsidR="007D06D0">
        <w:rPr>
          <w:rFonts w:asciiTheme="minorHAnsi" w:hAnsiTheme="minorHAnsi" w:cstheme="minorHAnsi"/>
        </w:rPr>
        <w:t>5</w:t>
      </w:r>
      <w:r w:rsidRPr="00913ECE">
        <w:rPr>
          <w:rFonts w:asciiTheme="minorHAnsi" w:hAnsiTheme="minorHAnsi" w:cstheme="minorHAnsi"/>
        </w:rPr>
        <w:t xml:space="preserve"> de </w:t>
      </w:r>
      <w:r w:rsidR="007E22FD" w:rsidRPr="00913ECE">
        <w:rPr>
          <w:rFonts w:asciiTheme="minorHAnsi" w:hAnsiTheme="minorHAnsi" w:cstheme="minorHAnsi"/>
        </w:rPr>
        <w:t>FEVEREIRO</w:t>
      </w:r>
      <w:r w:rsidRPr="00913ECE">
        <w:rPr>
          <w:rFonts w:asciiTheme="minorHAnsi" w:hAnsiTheme="minorHAnsi" w:cstheme="minorHAnsi"/>
        </w:rPr>
        <w:t xml:space="preserve"> de </w:t>
      </w:r>
      <w:r w:rsidR="007E22FD" w:rsidRPr="00913ECE">
        <w:rPr>
          <w:rFonts w:asciiTheme="minorHAnsi" w:hAnsiTheme="minorHAnsi" w:cstheme="minorHAnsi"/>
        </w:rPr>
        <w:t>2021</w:t>
      </w:r>
    </w:p>
    <w:p w14:paraId="3F466E9E" w14:textId="225199A5" w:rsidR="00605694" w:rsidRPr="00913ECE" w:rsidRDefault="00605694" w:rsidP="00605694">
      <w:pPr>
        <w:pStyle w:val="Ementa"/>
        <w:rPr>
          <w:rFonts w:asciiTheme="minorHAnsi" w:hAnsiTheme="minorHAnsi" w:cstheme="minorHAnsi"/>
        </w:rPr>
      </w:pPr>
      <w:bookmarkStart w:id="0" w:name="_DV_M1"/>
      <w:bookmarkStart w:id="1" w:name="_DV_M2"/>
      <w:bookmarkEnd w:id="0"/>
      <w:bookmarkEnd w:id="1"/>
      <w:r w:rsidRPr="00913ECE">
        <w:rPr>
          <w:rFonts w:asciiTheme="minorHAnsi" w:hAnsiTheme="minorHAnsi" w:cstheme="minorHAnsi"/>
        </w:rPr>
        <w:t xml:space="preserve">Dispõe sobre a administração e as operações de Planos de Poupança e Investimento </w:t>
      </w:r>
      <w:r w:rsidR="00A516B0">
        <w:rPr>
          <w:rFonts w:asciiTheme="minorHAnsi" w:hAnsiTheme="minorHAnsi" w:cstheme="minorHAnsi"/>
        </w:rPr>
        <w:t>–</w:t>
      </w:r>
      <w:r w:rsidRPr="00913ECE">
        <w:rPr>
          <w:rFonts w:asciiTheme="minorHAnsi" w:hAnsiTheme="minorHAnsi" w:cstheme="minorHAnsi"/>
        </w:rPr>
        <w:t xml:space="preserve"> PAIT</w:t>
      </w:r>
      <w:r w:rsidR="00A516B0">
        <w:rPr>
          <w:rFonts w:asciiTheme="minorHAnsi" w:hAnsiTheme="minorHAnsi" w:cstheme="minorHAnsi"/>
        </w:rPr>
        <w:t>,</w:t>
      </w:r>
      <w:r w:rsidRPr="00913ECE">
        <w:rPr>
          <w:rFonts w:asciiTheme="minorHAnsi" w:hAnsiTheme="minorHAnsi" w:cstheme="minorHAnsi"/>
        </w:rPr>
        <w:t xml:space="preserve"> fixa o patrimônio líquido da instituição administradora</w:t>
      </w:r>
      <w:r w:rsidR="00A516B0">
        <w:rPr>
          <w:rFonts w:asciiTheme="minorHAnsi" w:hAnsiTheme="minorHAnsi" w:cstheme="minorHAnsi"/>
        </w:rPr>
        <w:t xml:space="preserve"> e revoga a Instrução CVM nº </w:t>
      </w:r>
      <w:r w:rsidR="00306962" w:rsidRPr="00913ECE">
        <w:rPr>
          <w:rFonts w:asciiTheme="minorHAnsi" w:hAnsiTheme="minorHAnsi" w:cstheme="minorHAnsi"/>
        </w:rPr>
        <w:t>61, de 17 de fevereiro de 1987, e a Instrução CVM nº 87, de 3 de novembro de 1988</w:t>
      </w:r>
      <w:r w:rsidRPr="00913ECE">
        <w:rPr>
          <w:rFonts w:asciiTheme="minorHAnsi" w:hAnsiTheme="minorHAnsi" w:cstheme="minorHAnsi"/>
        </w:rPr>
        <w:t>.</w:t>
      </w:r>
    </w:p>
    <w:p w14:paraId="23A7F62B" w14:textId="6F10EC4E" w:rsidR="00605694" w:rsidRPr="00913ECE" w:rsidRDefault="00605694" w:rsidP="00605694">
      <w:pPr>
        <w:widowControl/>
        <w:autoSpaceDE/>
        <w:autoSpaceDN/>
        <w:adjustRightInd/>
        <w:spacing w:before="120" w:after="120" w:line="312" w:lineRule="auto"/>
        <w:ind w:firstLine="567"/>
        <w:jc w:val="both"/>
        <w:rPr>
          <w:rFonts w:asciiTheme="minorHAnsi" w:hAnsiTheme="minorHAnsi" w:cstheme="minorHAnsi"/>
        </w:rPr>
      </w:pPr>
      <w:r w:rsidRPr="00913ECE">
        <w:rPr>
          <w:rFonts w:asciiTheme="minorHAnsi" w:hAnsiTheme="minorHAnsi" w:cstheme="minorHAnsi"/>
        </w:rPr>
        <w:t xml:space="preserve">O </w:t>
      </w:r>
      <w:r w:rsidRPr="00913ECE">
        <w:rPr>
          <w:rFonts w:asciiTheme="minorHAnsi" w:hAnsiTheme="minorHAnsi" w:cstheme="minorHAnsi"/>
          <w:b/>
          <w:bCs/>
        </w:rPr>
        <w:t>PRESIDENTE DA COMISSÃO DE VALORES MOBILIÁRIOS - CVM</w:t>
      </w:r>
      <w:r w:rsidRPr="00913ECE">
        <w:rPr>
          <w:rFonts w:asciiTheme="minorHAnsi" w:hAnsiTheme="minorHAnsi" w:cstheme="minorHAnsi"/>
        </w:rPr>
        <w:t xml:space="preserve"> torna público que o Colegiado, em </w:t>
      </w:r>
      <w:r w:rsidR="003A2F33">
        <w:rPr>
          <w:rFonts w:asciiTheme="minorHAnsi" w:hAnsiTheme="minorHAnsi" w:cstheme="minorHAnsi"/>
        </w:rPr>
        <w:t>reunião</w:t>
      </w:r>
      <w:r w:rsidRPr="00913ECE">
        <w:rPr>
          <w:rFonts w:asciiTheme="minorHAnsi" w:hAnsiTheme="minorHAnsi" w:cstheme="minorHAnsi"/>
        </w:rPr>
        <w:t xml:space="preserve"> realizada </w:t>
      </w:r>
      <w:r w:rsidR="007D06D0">
        <w:rPr>
          <w:rFonts w:asciiTheme="minorHAnsi" w:hAnsiTheme="minorHAnsi" w:cstheme="minorHAnsi"/>
        </w:rPr>
        <w:t>em 24 de fevereiro de 2021</w:t>
      </w:r>
      <w:r w:rsidRPr="00913ECE">
        <w:rPr>
          <w:rFonts w:asciiTheme="minorHAnsi" w:hAnsiTheme="minorHAnsi" w:cstheme="minorHAnsi"/>
        </w:rPr>
        <w:t>, tendo em vista o disposto nos artigos 8º</w:t>
      </w:r>
      <w:r w:rsidR="00020B6B" w:rsidRPr="00913ECE">
        <w:rPr>
          <w:rFonts w:asciiTheme="minorHAnsi" w:hAnsiTheme="minorHAnsi" w:cstheme="minorHAnsi"/>
        </w:rPr>
        <w:t>,</w:t>
      </w:r>
      <w:r w:rsidRPr="00913ECE">
        <w:rPr>
          <w:rFonts w:asciiTheme="minorHAnsi" w:hAnsiTheme="minorHAnsi" w:cstheme="minorHAnsi"/>
        </w:rPr>
        <w:t xml:space="preserve"> I e III e 23 da L</w:t>
      </w:r>
      <w:r w:rsidR="00B32330" w:rsidRPr="00913ECE">
        <w:rPr>
          <w:rFonts w:asciiTheme="minorHAnsi" w:hAnsiTheme="minorHAnsi" w:cstheme="minorHAnsi"/>
        </w:rPr>
        <w:t>ei</w:t>
      </w:r>
      <w:r w:rsidRPr="00913ECE">
        <w:rPr>
          <w:rFonts w:asciiTheme="minorHAnsi" w:hAnsiTheme="minorHAnsi" w:cstheme="minorHAnsi"/>
        </w:rPr>
        <w:t xml:space="preserve"> Nº 6.385, de </w:t>
      </w:r>
      <w:r w:rsidR="00B32330" w:rsidRPr="00913ECE">
        <w:rPr>
          <w:rFonts w:asciiTheme="minorHAnsi" w:hAnsiTheme="minorHAnsi" w:cstheme="minorHAnsi"/>
        </w:rPr>
        <w:t xml:space="preserve">7 de dezembro de </w:t>
      </w:r>
      <w:r w:rsidR="001311FA" w:rsidRPr="00913ECE">
        <w:rPr>
          <w:rFonts w:asciiTheme="minorHAnsi" w:hAnsiTheme="minorHAnsi" w:cstheme="minorHAnsi"/>
        </w:rPr>
        <w:t>1976</w:t>
      </w:r>
      <w:r w:rsidRPr="00913ECE">
        <w:rPr>
          <w:rFonts w:asciiTheme="minorHAnsi" w:hAnsiTheme="minorHAnsi" w:cstheme="minorHAnsi"/>
        </w:rPr>
        <w:t xml:space="preserve">, </w:t>
      </w:r>
      <w:r w:rsidR="003D68B1" w:rsidRPr="00913ECE">
        <w:rPr>
          <w:rFonts w:asciiTheme="minorHAnsi" w:hAnsiTheme="minorHAnsi" w:cstheme="minorHAnsi"/>
        </w:rPr>
        <w:t>no parágrafo 3º do artigo 2º do D</w:t>
      </w:r>
      <w:r w:rsidR="006264B5" w:rsidRPr="00913ECE">
        <w:rPr>
          <w:rFonts w:asciiTheme="minorHAnsi" w:hAnsiTheme="minorHAnsi" w:cstheme="minorHAnsi"/>
        </w:rPr>
        <w:t>ecreto</w:t>
      </w:r>
      <w:r w:rsidR="003D68B1" w:rsidRPr="00913ECE">
        <w:rPr>
          <w:rFonts w:asciiTheme="minorHAnsi" w:hAnsiTheme="minorHAnsi" w:cstheme="minorHAnsi"/>
        </w:rPr>
        <w:t>-L</w:t>
      </w:r>
      <w:r w:rsidR="006264B5" w:rsidRPr="00913ECE">
        <w:rPr>
          <w:rFonts w:asciiTheme="minorHAnsi" w:hAnsiTheme="minorHAnsi" w:cstheme="minorHAnsi"/>
        </w:rPr>
        <w:t>ei</w:t>
      </w:r>
      <w:r w:rsidR="003D68B1" w:rsidRPr="00913ECE">
        <w:rPr>
          <w:rFonts w:asciiTheme="minorHAnsi" w:hAnsiTheme="minorHAnsi" w:cstheme="minorHAnsi"/>
        </w:rPr>
        <w:t xml:space="preserve"> </w:t>
      </w:r>
      <w:r w:rsidR="006264B5" w:rsidRPr="00913ECE">
        <w:rPr>
          <w:rFonts w:asciiTheme="minorHAnsi" w:hAnsiTheme="minorHAnsi" w:cstheme="minorHAnsi"/>
        </w:rPr>
        <w:t>n</w:t>
      </w:r>
      <w:r w:rsidR="003D68B1" w:rsidRPr="00913ECE">
        <w:rPr>
          <w:rFonts w:asciiTheme="minorHAnsi" w:hAnsiTheme="minorHAnsi" w:cstheme="minorHAnsi"/>
        </w:rPr>
        <w:t xml:space="preserve">º 2.292, de </w:t>
      </w:r>
      <w:r w:rsidR="00F76DA4" w:rsidRPr="00913ECE">
        <w:rPr>
          <w:rFonts w:asciiTheme="minorHAnsi" w:hAnsiTheme="minorHAnsi" w:cstheme="minorHAnsi"/>
        </w:rPr>
        <w:t>21 de novembro de 198</w:t>
      </w:r>
      <w:r w:rsidR="0047018C" w:rsidRPr="00913ECE">
        <w:rPr>
          <w:rFonts w:asciiTheme="minorHAnsi" w:hAnsiTheme="minorHAnsi" w:cstheme="minorHAnsi"/>
        </w:rPr>
        <w:t xml:space="preserve">6, </w:t>
      </w:r>
      <w:r w:rsidRPr="00913ECE">
        <w:rPr>
          <w:rFonts w:asciiTheme="minorHAnsi" w:hAnsiTheme="minorHAnsi" w:cstheme="minorHAnsi"/>
        </w:rPr>
        <w:t>nos artigos 5º, 6º</w:t>
      </w:r>
      <w:r w:rsidR="0047018C" w:rsidRPr="00913ECE">
        <w:rPr>
          <w:rFonts w:asciiTheme="minorHAnsi" w:hAnsiTheme="minorHAnsi" w:cstheme="minorHAnsi"/>
        </w:rPr>
        <w:t>, 22, 25</w:t>
      </w:r>
      <w:r w:rsidRPr="00913ECE">
        <w:rPr>
          <w:rFonts w:asciiTheme="minorHAnsi" w:hAnsiTheme="minorHAnsi" w:cstheme="minorHAnsi"/>
        </w:rPr>
        <w:t xml:space="preserve"> e 42 do D</w:t>
      </w:r>
      <w:r w:rsidR="001311FA" w:rsidRPr="00913ECE">
        <w:rPr>
          <w:rFonts w:asciiTheme="minorHAnsi" w:hAnsiTheme="minorHAnsi" w:cstheme="minorHAnsi"/>
        </w:rPr>
        <w:t>ecreto</w:t>
      </w:r>
      <w:r w:rsidRPr="00913ECE">
        <w:rPr>
          <w:rFonts w:asciiTheme="minorHAnsi" w:hAnsiTheme="minorHAnsi" w:cstheme="minorHAnsi"/>
        </w:rPr>
        <w:t xml:space="preserve"> Nº 93.989, de </w:t>
      </w:r>
      <w:r w:rsidR="001F4463" w:rsidRPr="00913ECE">
        <w:rPr>
          <w:rFonts w:asciiTheme="minorHAnsi" w:hAnsiTheme="minorHAnsi" w:cstheme="minorHAnsi"/>
        </w:rPr>
        <w:t>30 de janeiro de 1987</w:t>
      </w:r>
      <w:r w:rsidRPr="00913ECE">
        <w:rPr>
          <w:rFonts w:asciiTheme="minorHAnsi" w:hAnsiTheme="minorHAnsi" w:cstheme="minorHAnsi"/>
        </w:rPr>
        <w:t>,</w:t>
      </w:r>
      <w:r w:rsidR="001F4463" w:rsidRPr="00913ECE">
        <w:rPr>
          <w:rFonts w:asciiTheme="minorHAnsi" w:hAnsiTheme="minorHAnsi" w:cstheme="minorHAnsi"/>
        </w:rPr>
        <w:t xml:space="preserve"> </w:t>
      </w:r>
      <w:r w:rsidR="006B2A0B" w:rsidRPr="00891E96">
        <w:rPr>
          <w:rFonts w:asciiTheme="minorHAnsi" w:hAnsiTheme="minorHAnsi"/>
          <w:b/>
        </w:rPr>
        <w:t>APROVOU</w:t>
      </w:r>
      <w:r w:rsidR="001F4463" w:rsidRPr="00913ECE">
        <w:rPr>
          <w:rFonts w:asciiTheme="minorHAnsi" w:hAnsiTheme="minorHAnsi" w:cstheme="minorHAnsi"/>
        </w:rPr>
        <w:t xml:space="preserve"> a seguinte Resolução</w:t>
      </w:r>
      <w:r w:rsidR="00AB36FA" w:rsidRPr="00913ECE">
        <w:rPr>
          <w:rFonts w:asciiTheme="minorHAnsi" w:hAnsiTheme="minorHAnsi" w:cstheme="minorHAnsi"/>
        </w:rPr>
        <w:t>:</w:t>
      </w:r>
    </w:p>
    <w:p w14:paraId="32FA8786" w14:textId="155BBA6E" w:rsidR="009D0D19" w:rsidRPr="00891E96" w:rsidRDefault="009D0D19" w:rsidP="00913ECE">
      <w:pPr>
        <w:widowControl/>
        <w:autoSpaceDE/>
        <w:autoSpaceDN/>
        <w:adjustRightInd/>
        <w:spacing w:before="120" w:after="120" w:line="312" w:lineRule="auto"/>
        <w:ind w:firstLine="567"/>
        <w:jc w:val="center"/>
        <w:rPr>
          <w:rFonts w:asciiTheme="minorHAnsi" w:hAnsiTheme="minorHAnsi"/>
        </w:rPr>
      </w:pPr>
      <w:r w:rsidRPr="00891E96">
        <w:rPr>
          <w:rFonts w:asciiTheme="minorHAnsi" w:hAnsiTheme="minorHAnsi"/>
        </w:rPr>
        <w:t>C</w:t>
      </w:r>
      <w:r w:rsidR="0061273F" w:rsidRPr="00891E96">
        <w:rPr>
          <w:rFonts w:asciiTheme="minorHAnsi" w:hAnsiTheme="minorHAnsi"/>
        </w:rPr>
        <w:t>APÍTULO I –</w:t>
      </w:r>
      <w:r w:rsidR="00CD1742" w:rsidRPr="00891E96">
        <w:rPr>
          <w:rFonts w:asciiTheme="minorHAnsi" w:hAnsiTheme="minorHAnsi"/>
        </w:rPr>
        <w:t xml:space="preserve"> ÂMBITO E FINALIDADE</w:t>
      </w:r>
      <w:r w:rsidR="0061273F" w:rsidRPr="00D15DD8">
        <w:rPr>
          <w:rFonts w:asciiTheme="minorHAnsi" w:hAnsiTheme="minorHAnsi" w:cstheme="minorHAnsi"/>
        </w:rPr>
        <w:t xml:space="preserve"> </w:t>
      </w:r>
    </w:p>
    <w:p w14:paraId="77501A3B" w14:textId="73B9324D" w:rsidR="009A671C" w:rsidRPr="00913ECE" w:rsidRDefault="00605694" w:rsidP="00605694">
      <w:pPr>
        <w:widowControl/>
        <w:autoSpaceDE/>
        <w:autoSpaceDN/>
        <w:adjustRightInd/>
        <w:spacing w:before="120" w:after="120" w:line="312" w:lineRule="auto"/>
        <w:ind w:firstLine="567"/>
        <w:jc w:val="both"/>
        <w:rPr>
          <w:rFonts w:asciiTheme="minorHAnsi" w:hAnsiTheme="minorHAnsi" w:cstheme="minorHAnsi"/>
        </w:rPr>
      </w:pPr>
      <w:r w:rsidRPr="00913ECE">
        <w:rPr>
          <w:rFonts w:asciiTheme="minorHAnsi" w:hAnsiTheme="minorHAnsi" w:cstheme="minorHAnsi"/>
        </w:rPr>
        <w:t>Art. 1</w:t>
      </w:r>
      <w:proofErr w:type="gramStart"/>
      <w:r w:rsidRPr="00913ECE">
        <w:rPr>
          <w:rFonts w:asciiTheme="minorHAnsi" w:hAnsiTheme="minorHAnsi" w:cstheme="minorHAnsi"/>
        </w:rPr>
        <w:t xml:space="preserve">º  </w:t>
      </w:r>
      <w:r w:rsidR="00982A3B" w:rsidRPr="00913ECE">
        <w:rPr>
          <w:rFonts w:asciiTheme="minorHAnsi" w:hAnsiTheme="minorHAnsi" w:cstheme="minorHAnsi"/>
        </w:rPr>
        <w:t>Esta</w:t>
      </w:r>
      <w:proofErr w:type="gramEnd"/>
      <w:r w:rsidR="00982A3B" w:rsidRPr="00913ECE">
        <w:rPr>
          <w:rFonts w:asciiTheme="minorHAnsi" w:hAnsiTheme="minorHAnsi" w:cstheme="minorHAnsi"/>
        </w:rPr>
        <w:t xml:space="preserve"> Resolução dispõe sobre a </w:t>
      </w:r>
      <w:r w:rsidR="00193883" w:rsidRPr="00913ECE">
        <w:rPr>
          <w:rFonts w:asciiTheme="minorHAnsi" w:hAnsiTheme="minorHAnsi" w:cstheme="minorHAnsi"/>
        </w:rPr>
        <w:t>administração e as operações de Planos de Poupança e Investimento - PAIT e fixa o patrimônio líquido da instituição administradora</w:t>
      </w:r>
      <w:r w:rsidR="004C6F81" w:rsidRPr="00913ECE">
        <w:rPr>
          <w:rFonts w:asciiTheme="minorHAnsi" w:hAnsiTheme="minorHAnsi" w:cstheme="minorHAnsi"/>
        </w:rPr>
        <w:t>.</w:t>
      </w:r>
    </w:p>
    <w:p w14:paraId="123FD70B" w14:textId="1261C599" w:rsidR="008B1A3B" w:rsidRPr="00891E96" w:rsidRDefault="008B1A3B" w:rsidP="00913ECE">
      <w:pPr>
        <w:widowControl/>
        <w:autoSpaceDE/>
        <w:autoSpaceDN/>
        <w:adjustRightInd/>
        <w:spacing w:before="120" w:after="120" w:line="312" w:lineRule="auto"/>
        <w:ind w:firstLine="567"/>
        <w:jc w:val="center"/>
        <w:rPr>
          <w:rFonts w:asciiTheme="minorHAnsi" w:hAnsiTheme="minorHAnsi"/>
        </w:rPr>
      </w:pPr>
      <w:r w:rsidRPr="00891E96">
        <w:rPr>
          <w:rFonts w:asciiTheme="minorHAnsi" w:hAnsiTheme="minorHAnsi"/>
        </w:rPr>
        <w:t>CAPÍTULO II - ADMINISTRAÇÃO</w:t>
      </w:r>
    </w:p>
    <w:p w14:paraId="7D9BA170" w14:textId="0A67D7DC" w:rsidR="00605694" w:rsidRPr="00913ECE" w:rsidRDefault="007402DC" w:rsidP="00605694">
      <w:pPr>
        <w:widowControl/>
        <w:autoSpaceDE/>
        <w:autoSpaceDN/>
        <w:adjustRightInd/>
        <w:spacing w:before="120" w:after="120" w:line="312" w:lineRule="auto"/>
        <w:ind w:firstLine="567"/>
        <w:jc w:val="both"/>
        <w:rPr>
          <w:rFonts w:asciiTheme="minorHAnsi" w:hAnsiTheme="minorHAnsi" w:cstheme="minorHAnsi"/>
        </w:rPr>
      </w:pPr>
      <w:r w:rsidRPr="00913ECE">
        <w:rPr>
          <w:rFonts w:asciiTheme="minorHAnsi" w:hAnsiTheme="minorHAnsi" w:cstheme="minorHAnsi"/>
        </w:rPr>
        <w:t>Art. 2</w:t>
      </w:r>
      <w:proofErr w:type="gramStart"/>
      <w:r w:rsidRPr="00913ECE">
        <w:rPr>
          <w:rFonts w:asciiTheme="minorHAnsi" w:hAnsiTheme="minorHAnsi" w:cstheme="minorHAnsi"/>
        </w:rPr>
        <w:t xml:space="preserve">º  </w:t>
      </w:r>
      <w:r w:rsidR="00605694" w:rsidRPr="00913ECE">
        <w:rPr>
          <w:rFonts w:asciiTheme="minorHAnsi" w:hAnsiTheme="minorHAnsi" w:cstheme="minorHAnsi"/>
        </w:rPr>
        <w:t>A</w:t>
      </w:r>
      <w:proofErr w:type="gramEnd"/>
      <w:r w:rsidR="00605694" w:rsidRPr="00913ECE">
        <w:rPr>
          <w:rFonts w:asciiTheme="minorHAnsi" w:hAnsiTheme="minorHAnsi" w:cstheme="minorHAnsi"/>
        </w:rPr>
        <w:t xml:space="preserve"> administração de PAIT, em qualquer de suas modalidades, é exclusiva de bancos de investimento, sociedades corretoras e sociedades distribuidoras </w:t>
      </w:r>
      <w:r w:rsidR="00180ABD" w:rsidRPr="00913ECE">
        <w:rPr>
          <w:rFonts w:asciiTheme="minorHAnsi" w:hAnsiTheme="minorHAnsi" w:cstheme="minorHAnsi"/>
        </w:rPr>
        <w:t>que sejam autorizadas pela Comissão de Valores Mobili</w:t>
      </w:r>
      <w:r w:rsidR="00286C11" w:rsidRPr="00913ECE">
        <w:rPr>
          <w:rFonts w:asciiTheme="minorHAnsi" w:hAnsiTheme="minorHAnsi" w:cstheme="minorHAnsi"/>
        </w:rPr>
        <w:t>ários</w:t>
      </w:r>
      <w:r w:rsidR="005017E0">
        <w:rPr>
          <w:rFonts w:asciiTheme="minorHAnsi" w:hAnsiTheme="minorHAnsi" w:cstheme="minorHAnsi"/>
        </w:rPr>
        <w:t xml:space="preserve"> - CVM</w:t>
      </w:r>
      <w:r w:rsidR="00286C11" w:rsidRPr="00913ECE">
        <w:rPr>
          <w:rFonts w:asciiTheme="minorHAnsi" w:hAnsiTheme="minorHAnsi" w:cstheme="minorHAnsi"/>
        </w:rPr>
        <w:t xml:space="preserve"> a exercer profissionalmente a atividade </w:t>
      </w:r>
      <w:r w:rsidR="00180ABD" w:rsidRPr="00913ECE">
        <w:rPr>
          <w:rFonts w:asciiTheme="minorHAnsi" w:hAnsiTheme="minorHAnsi" w:cstheme="minorHAnsi"/>
        </w:rPr>
        <w:t>de administração de carteiras de valores mobiliários</w:t>
      </w:r>
      <w:r w:rsidR="00605694" w:rsidRPr="00913ECE">
        <w:rPr>
          <w:rFonts w:asciiTheme="minorHAnsi" w:hAnsiTheme="minorHAnsi" w:cstheme="minorHAnsi"/>
        </w:rPr>
        <w:t>.</w:t>
      </w:r>
    </w:p>
    <w:p w14:paraId="568D5360" w14:textId="1B5465F6" w:rsidR="00605694" w:rsidRPr="00913ECE" w:rsidRDefault="00605694" w:rsidP="00605694">
      <w:pPr>
        <w:widowControl/>
        <w:autoSpaceDE/>
        <w:autoSpaceDN/>
        <w:adjustRightInd/>
        <w:spacing w:before="120" w:after="120" w:line="312" w:lineRule="auto"/>
        <w:ind w:firstLine="567"/>
        <w:jc w:val="both"/>
        <w:rPr>
          <w:rFonts w:asciiTheme="minorHAnsi" w:hAnsiTheme="minorHAnsi" w:cstheme="minorHAnsi"/>
        </w:rPr>
      </w:pPr>
      <w:r w:rsidRPr="00913ECE">
        <w:rPr>
          <w:rFonts w:asciiTheme="minorHAnsi" w:hAnsiTheme="minorHAnsi" w:cstheme="minorHAnsi"/>
        </w:rPr>
        <w:t xml:space="preserve">Art. </w:t>
      </w:r>
      <w:r w:rsidR="000320DD" w:rsidRPr="00913ECE">
        <w:rPr>
          <w:rFonts w:asciiTheme="minorHAnsi" w:hAnsiTheme="minorHAnsi" w:cstheme="minorHAnsi"/>
        </w:rPr>
        <w:t>3</w:t>
      </w:r>
      <w:proofErr w:type="gramStart"/>
      <w:r w:rsidR="000320DD" w:rsidRPr="00913ECE">
        <w:rPr>
          <w:rFonts w:asciiTheme="minorHAnsi" w:hAnsiTheme="minorHAnsi" w:cstheme="minorHAnsi"/>
        </w:rPr>
        <w:t>º</w:t>
      </w:r>
      <w:r w:rsidRPr="00913ECE">
        <w:rPr>
          <w:rFonts w:asciiTheme="minorHAnsi" w:hAnsiTheme="minorHAnsi" w:cstheme="minorHAnsi"/>
        </w:rPr>
        <w:t xml:space="preserve">  O</w:t>
      </w:r>
      <w:proofErr w:type="gramEnd"/>
      <w:r w:rsidRPr="00913ECE">
        <w:rPr>
          <w:rFonts w:asciiTheme="minorHAnsi" w:hAnsiTheme="minorHAnsi" w:cstheme="minorHAnsi"/>
        </w:rPr>
        <w:t xml:space="preserve"> patrimônio líquido da instituição administradora não poderá ser inferior a:</w:t>
      </w:r>
    </w:p>
    <w:p w14:paraId="06C4764D" w14:textId="63A844C3" w:rsidR="00605694" w:rsidRPr="00913ECE" w:rsidRDefault="00605694" w:rsidP="00605694">
      <w:pPr>
        <w:widowControl/>
        <w:autoSpaceDE/>
        <w:autoSpaceDN/>
        <w:adjustRightInd/>
        <w:spacing w:before="120" w:after="120" w:line="312" w:lineRule="auto"/>
        <w:ind w:firstLine="567"/>
        <w:jc w:val="both"/>
        <w:rPr>
          <w:rFonts w:asciiTheme="minorHAnsi" w:hAnsiTheme="minorHAnsi" w:cstheme="minorHAnsi"/>
        </w:rPr>
      </w:pPr>
      <w:r w:rsidRPr="00913ECE">
        <w:rPr>
          <w:rFonts w:asciiTheme="minorHAnsi" w:hAnsiTheme="minorHAnsi" w:cstheme="minorHAnsi"/>
        </w:rPr>
        <w:t xml:space="preserve">I </w:t>
      </w:r>
      <w:r w:rsidR="005F7371">
        <w:rPr>
          <w:rFonts w:asciiTheme="minorHAnsi" w:hAnsiTheme="minorHAnsi" w:cstheme="minorHAnsi"/>
        </w:rPr>
        <w:t xml:space="preserve">– </w:t>
      </w:r>
      <w:r w:rsidR="0075770A" w:rsidRPr="00913ECE">
        <w:rPr>
          <w:rFonts w:asciiTheme="minorHAnsi" w:hAnsiTheme="minorHAnsi" w:cstheme="minorHAnsi"/>
        </w:rPr>
        <w:t>R$ 3.000.000,00 (três milhões de Reais)</w:t>
      </w:r>
      <w:r w:rsidRPr="00913ECE">
        <w:rPr>
          <w:rFonts w:asciiTheme="minorHAnsi" w:hAnsiTheme="minorHAnsi" w:cstheme="minorHAnsi"/>
        </w:rPr>
        <w:t>, quando se tratar de Plano PAIT Individual;</w:t>
      </w:r>
    </w:p>
    <w:p w14:paraId="39FB1515" w14:textId="450B2B70" w:rsidR="00605694" w:rsidRPr="00913ECE" w:rsidRDefault="00605694" w:rsidP="00605694">
      <w:pPr>
        <w:widowControl/>
        <w:autoSpaceDE/>
        <w:autoSpaceDN/>
        <w:adjustRightInd/>
        <w:spacing w:before="120" w:after="120" w:line="312" w:lineRule="auto"/>
        <w:ind w:firstLine="567"/>
        <w:jc w:val="both"/>
        <w:rPr>
          <w:rFonts w:asciiTheme="minorHAnsi" w:hAnsiTheme="minorHAnsi" w:cstheme="minorHAnsi"/>
        </w:rPr>
      </w:pPr>
      <w:r w:rsidRPr="00913ECE">
        <w:rPr>
          <w:rFonts w:asciiTheme="minorHAnsi" w:hAnsiTheme="minorHAnsi" w:cstheme="minorHAnsi"/>
        </w:rPr>
        <w:t xml:space="preserve">II - </w:t>
      </w:r>
      <w:r w:rsidR="0075770A" w:rsidRPr="00913ECE">
        <w:rPr>
          <w:rFonts w:asciiTheme="minorHAnsi" w:hAnsiTheme="minorHAnsi" w:cstheme="minorHAnsi"/>
        </w:rPr>
        <w:t>R$ 6.000.000,00 (seis milhões de Reais)</w:t>
      </w:r>
      <w:r w:rsidRPr="00913ECE">
        <w:rPr>
          <w:rFonts w:asciiTheme="minorHAnsi" w:hAnsiTheme="minorHAnsi" w:cstheme="minorHAnsi"/>
        </w:rPr>
        <w:t>, quando se tratar de Fundo de Investimento PAIT e Fundo PAIT Empresarial.</w:t>
      </w:r>
    </w:p>
    <w:p w14:paraId="70648770" w14:textId="65563059" w:rsidR="00605694" w:rsidRPr="00913ECE" w:rsidRDefault="00605694" w:rsidP="00605694">
      <w:pPr>
        <w:widowControl/>
        <w:autoSpaceDE/>
        <w:autoSpaceDN/>
        <w:adjustRightInd/>
        <w:spacing w:before="120" w:after="120" w:line="312" w:lineRule="auto"/>
        <w:ind w:firstLine="567"/>
        <w:jc w:val="both"/>
        <w:rPr>
          <w:rFonts w:asciiTheme="minorHAnsi" w:hAnsiTheme="minorHAnsi" w:cstheme="minorHAnsi"/>
        </w:rPr>
      </w:pPr>
      <w:r w:rsidRPr="00913ECE">
        <w:rPr>
          <w:rFonts w:asciiTheme="minorHAnsi" w:hAnsiTheme="minorHAnsi" w:cstheme="minorHAnsi"/>
        </w:rPr>
        <w:t xml:space="preserve">Art. </w:t>
      </w:r>
      <w:r w:rsidR="000320DD" w:rsidRPr="00913ECE">
        <w:rPr>
          <w:rFonts w:asciiTheme="minorHAnsi" w:hAnsiTheme="minorHAnsi" w:cstheme="minorHAnsi"/>
        </w:rPr>
        <w:t>4</w:t>
      </w:r>
      <w:proofErr w:type="gramStart"/>
      <w:r w:rsidR="000320DD" w:rsidRPr="00913ECE">
        <w:rPr>
          <w:rFonts w:asciiTheme="minorHAnsi" w:hAnsiTheme="minorHAnsi" w:cstheme="minorHAnsi"/>
        </w:rPr>
        <w:t xml:space="preserve">º  </w:t>
      </w:r>
      <w:r w:rsidR="00D350A7" w:rsidRPr="00913ECE">
        <w:rPr>
          <w:rFonts w:asciiTheme="minorHAnsi" w:hAnsiTheme="minorHAnsi" w:cstheme="minorHAnsi"/>
        </w:rPr>
        <w:t>A</w:t>
      </w:r>
      <w:proofErr w:type="gramEnd"/>
      <w:r w:rsidR="00D350A7" w:rsidRPr="00913ECE">
        <w:rPr>
          <w:rFonts w:asciiTheme="minorHAnsi" w:hAnsiTheme="minorHAnsi" w:cstheme="minorHAnsi"/>
        </w:rPr>
        <w:t xml:space="preserve"> regulamentação da atividade de administração profissional de carteira de valores mobiliários é aplicável</w:t>
      </w:r>
      <w:r w:rsidRPr="00913ECE">
        <w:rPr>
          <w:rFonts w:asciiTheme="minorHAnsi" w:hAnsiTheme="minorHAnsi" w:cstheme="minorHAnsi"/>
        </w:rPr>
        <w:t xml:space="preserve"> às </w:t>
      </w:r>
      <w:r w:rsidR="009F1739" w:rsidRPr="00913ECE">
        <w:rPr>
          <w:rFonts w:asciiTheme="minorHAnsi" w:hAnsiTheme="minorHAnsi" w:cstheme="minorHAnsi"/>
        </w:rPr>
        <w:t xml:space="preserve">instituições </w:t>
      </w:r>
      <w:r w:rsidRPr="00913ECE">
        <w:rPr>
          <w:rFonts w:asciiTheme="minorHAnsi" w:hAnsiTheme="minorHAnsi" w:cstheme="minorHAnsi"/>
        </w:rPr>
        <w:t xml:space="preserve">contratadas na forma do § 1º do artigo 5º do </w:t>
      </w:r>
      <w:r w:rsidR="006B2A0B">
        <w:rPr>
          <w:rFonts w:asciiTheme="minorHAnsi" w:hAnsiTheme="minorHAnsi" w:cstheme="minorHAnsi"/>
        </w:rPr>
        <w:t>Decreto</w:t>
      </w:r>
      <w:r w:rsidRPr="00913ECE">
        <w:rPr>
          <w:rFonts w:asciiTheme="minorHAnsi" w:hAnsiTheme="minorHAnsi" w:cstheme="minorHAnsi"/>
        </w:rPr>
        <w:t xml:space="preserve"> </w:t>
      </w:r>
      <w:r w:rsidR="006B2A0B">
        <w:rPr>
          <w:rFonts w:asciiTheme="minorHAnsi" w:hAnsiTheme="minorHAnsi" w:cstheme="minorHAnsi"/>
        </w:rPr>
        <w:t>n</w:t>
      </w:r>
      <w:r w:rsidRPr="00913ECE">
        <w:rPr>
          <w:rFonts w:asciiTheme="minorHAnsi" w:hAnsiTheme="minorHAnsi" w:cstheme="minorHAnsi"/>
        </w:rPr>
        <w:t xml:space="preserve">º 93.989, </w:t>
      </w:r>
      <w:r w:rsidR="003E559D" w:rsidRPr="00913ECE">
        <w:rPr>
          <w:rFonts w:asciiTheme="minorHAnsi" w:hAnsiTheme="minorHAnsi" w:cstheme="minorHAnsi"/>
        </w:rPr>
        <w:t>de 1987</w:t>
      </w:r>
      <w:r w:rsidRPr="00913ECE">
        <w:rPr>
          <w:rFonts w:asciiTheme="minorHAnsi" w:hAnsiTheme="minorHAnsi" w:cstheme="minorHAnsi"/>
        </w:rPr>
        <w:t xml:space="preserve">, para prestar os serviços de administração </w:t>
      </w:r>
      <w:r w:rsidR="006555FB" w:rsidRPr="00913ECE">
        <w:rPr>
          <w:rFonts w:asciiTheme="minorHAnsi" w:hAnsiTheme="minorHAnsi" w:cstheme="minorHAnsi"/>
        </w:rPr>
        <w:t xml:space="preserve">fiduciária e gestão </w:t>
      </w:r>
      <w:r w:rsidRPr="00913ECE">
        <w:rPr>
          <w:rFonts w:asciiTheme="minorHAnsi" w:hAnsiTheme="minorHAnsi" w:cstheme="minorHAnsi"/>
        </w:rPr>
        <w:t>da carteira de títulos e valores mobiliários dos PAIT.</w:t>
      </w:r>
    </w:p>
    <w:p w14:paraId="4B1EA727" w14:textId="432C73C8" w:rsidR="004752A9" w:rsidRPr="00913ECE" w:rsidRDefault="004752A9" w:rsidP="004752A9">
      <w:pPr>
        <w:widowControl/>
        <w:autoSpaceDE/>
        <w:autoSpaceDN/>
        <w:adjustRightInd/>
        <w:spacing w:before="120" w:after="120" w:line="312" w:lineRule="auto"/>
        <w:ind w:firstLine="567"/>
        <w:jc w:val="both"/>
        <w:rPr>
          <w:rFonts w:asciiTheme="minorHAnsi" w:hAnsiTheme="minorHAnsi" w:cstheme="minorHAnsi"/>
        </w:rPr>
      </w:pPr>
      <w:r w:rsidRPr="00913ECE">
        <w:rPr>
          <w:rFonts w:asciiTheme="minorHAnsi" w:hAnsiTheme="minorHAnsi" w:cstheme="minorHAnsi"/>
        </w:rPr>
        <w:lastRenderedPageBreak/>
        <w:t xml:space="preserve">Art. </w:t>
      </w:r>
      <w:r w:rsidR="002C52B0" w:rsidRPr="00913ECE">
        <w:rPr>
          <w:rFonts w:asciiTheme="minorHAnsi" w:hAnsiTheme="minorHAnsi" w:cstheme="minorHAnsi"/>
        </w:rPr>
        <w:t>5</w:t>
      </w:r>
      <w:proofErr w:type="gramStart"/>
      <w:r w:rsidRPr="00913ECE">
        <w:rPr>
          <w:rFonts w:asciiTheme="minorHAnsi" w:hAnsiTheme="minorHAnsi" w:cstheme="minorHAnsi"/>
        </w:rPr>
        <w:t>º  A</w:t>
      </w:r>
      <w:proofErr w:type="gramEnd"/>
      <w:r w:rsidRPr="00913ECE">
        <w:rPr>
          <w:rFonts w:asciiTheme="minorHAnsi" w:hAnsiTheme="minorHAnsi" w:cstheme="minorHAnsi"/>
        </w:rPr>
        <w:t xml:space="preserve"> instituição administradora deve remeter à </w:t>
      </w:r>
      <w:r w:rsidR="005017E0">
        <w:rPr>
          <w:rFonts w:asciiTheme="minorHAnsi" w:hAnsiTheme="minorHAnsi" w:cstheme="minorHAnsi"/>
        </w:rPr>
        <w:t>CVM</w:t>
      </w:r>
      <w:r w:rsidRPr="00913ECE">
        <w:rPr>
          <w:rFonts w:asciiTheme="minorHAnsi" w:hAnsiTheme="minorHAnsi" w:cstheme="minorHAnsi"/>
        </w:rPr>
        <w:t>, no prazo máximo de 10 (dez) dias úteis após o encerramento do mês a que se referirem, sem prejuízos de outros que podem ser exigidos, os seguintes documentos relativos aos PAIT;</w:t>
      </w:r>
    </w:p>
    <w:p w14:paraId="71FF6818" w14:textId="77777777" w:rsidR="004752A9" w:rsidRPr="00913ECE" w:rsidRDefault="004752A9" w:rsidP="004752A9">
      <w:pPr>
        <w:widowControl/>
        <w:autoSpaceDE/>
        <w:autoSpaceDN/>
        <w:adjustRightInd/>
        <w:spacing w:before="120" w:after="120" w:line="312" w:lineRule="auto"/>
        <w:ind w:firstLine="567"/>
        <w:jc w:val="both"/>
        <w:rPr>
          <w:rFonts w:asciiTheme="minorHAnsi" w:hAnsiTheme="minorHAnsi" w:cstheme="minorHAnsi"/>
        </w:rPr>
      </w:pPr>
      <w:r w:rsidRPr="00913ECE">
        <w:rPr>
          <w:rFonts w:asciiTheme="minorHAnsi" w:hAnsiTheme="minorHAnsi" w:cstheme="minorHAnsi"/>
        </w:rPr>
        <w:t xml:space="preserve">I - </w:t>
      </w:r>
      <w:proofErr w:type="gramStart"/>
      <w:r w:rsidRPr="00913ECE">
        <w:rPr>
          <w:rFonts w:asciiTheme="minorHAnsi" w:hAnsiTheme="minorHAnsi" w:cstheme="minorHAnsi"/>
        </w:rPr>
        <w:t>mensalmente</w:t>
      </w:r>
      <w:proofErr w:type="gramEnd"/>
      <w:r w:rsidRPr="00913ECE">
        <w:rPr>
          <w:rFonts w:asciiTheme="minorHAnsi" w:hAnsiTheme="minorHAnsi" w:cstheme="minorHAnsi"/>
        </w:rPr>
        <w:t>:</w:t>
      </w:r>
    </w:p>
    <w:p w14:paraId="6E495441" w14:textId="77777777" w:rsidR="004752A9" w:rsidRPr="00913ECE" w:rsidRDefault="004752A9" w:rsidP="004752A9">
      <w:pPr>
        <w:widowControl/>
        <w:autoSpaceDE/>
        <w:autoSpaceDN/>
        <w:adjustRightInd/>
        <w:spacing w:before="120" w:after="120" w:line="312" w:lineRule="auto"/>
        <w:ind w:firstLine="567"/>
        <w:jc w:val="both"/>
        <w:rPr>
          <w:rFonts w:asciiTheme="minorHAnsi" w:hAnsiTheme="minorHAnsi" w:cstheme="minorHAnsi"/>
        </w:rPr>
      </w:pPr>
      <w:r w:rsidRPr="00913ECE">
        <w:rPr>
          <w:rFonts w:asciiTheme="minorHAnsi" w:hAnsiTheme="minorHAnsi" w:cstheme="minorHAnsi"/>
        </w:rPr>
        <w:t>a) para os Fundos de Investimento PAIT - balancete, demonstrativo da composição e diversificação das aplicações e demonstrativo de fontes e aplicações de recursos; e</w:t>
      </w:r>
    </w:p>
    <w:p w14:paraId="0E32456A" w14:textId="77777777" w:rsidR="004752A9" w:rsidRPr="00913ECE" w:rsidRDefault="004752A9" w:rsidP="004752A9">
      <w:pPr>
        <w:widowControl/>
        <w:autoSpaceDE/>
        <w:autoSpaceDN/>
        <w:adjustRightInd/>
        <w:spacing w:before="120" w:after="120" w:line="312" w:lineRule="auto"/>
        <w:ind w:firstLine="567"/>
        <w:jc w:val="both"/>
        <w:rPr>
          <w:rFonts w:asciiTheme="minorHAnsi" w:hAnsiTheme="minorHAnsi" w:cstheme="minorHAnsi"/>
        </w:rPr>
      </w:pPr>
      <w:r w:rsidRPr="00913ECE">
        <w:rPr>
          <w:rFonts w:asciiTheme="minorHAnsi" w:hAnsiTheme="minorHAnsi" w:cstheme="minorHAnsi"/>
        </w:rPr>
        <w:t>b) para as Carteiras Individuais PAIT - nome do investidor e o valor total aplicado;</w:t>
      </w:r>
    </w:p>
    <w:p w14:paraId="399DBA77" w14:textId="77777777" w:rsidR="004752A9" w:rsidRPr="00913ECE" w:rsidRDefault="004752A9" w:rsidP="004752A9">
      <w:pPr>
        <w:widowControl/>
        <w:autoSpaceDE/>
        <w:autoSpaceDN/>
        <w:adjustRightInd/>
        <w:spacing w:before="120" w:after="120" w:line="312" w:lineRule="auto"/>
        <w:ind w:firstLine="567"/>
        <w:jc w:val="both"/>
        <w:rPr>
          <w:rFonts w:asciiTheme="minorHAnsi" w:hAnsiTheme="minorHAnsi" w:cstheme="minorHAnsi"/>
        </w:rPr>
      </w:pPr>
      <w:r w:rsidRPr="00913ECE">
        <w:rPr>
          <w:rFonts w:asciiTheme="minorHAnsi" w:hAnsiTheme="minorHAnsi" w:cstheme="minorHAnsi"/>
        </w:rPr>
        <w:t xml:space="preserve">II - </w:t>
      </w:r>
      <w:proofErr w:type="gramStart"/>
      <w:r w:rsidRPr="00913ECE">
        <w:rPr>
          <w:rFonts w:asciiTheme="minorHAnsi" w:hAnsiTheme="minorHAnsi" w:cstheme="minorHAnsi"/>
        </w:rPr>
        <w:t>semestralmente</w:t>
      </w:r>
      <w:proofErr w:type="gramEnd"/>
      <w:r w:rsidRPr="00913ECE">
        <w:rPr>
          <w:rFonts w:asciiTheme="minorHAnsi" w:hAnsiTheme="minorHAnsi" w:cstheme="minorHAnsi"/>
        </w:rPr>
        <w:t>, para as Carteiras Individuais PAIT - demonstrativo da composição e diversificação das aplicações e demonstrativo de fontes e aplicações de recursos.</w:t>
      </w:r>
    </w:p>
    <w:p w14:paraId="73074197" w14:textId="403F8B7D" w:rsidR="004752A9" w:rsidRPr="00913ECE" w:rsidRDefault="004752A9" w:rsidP="004752A9">
      <w:pPr>
        <w:widowControl/>
        <w:autoSpaceDE/>
        <w:autoSpaceDN/>
        <w:adjustRightInd/>
        <w:spacing w:before="120" w:after="120" w:line="312" w:lineRule="auto"/>
        <w:ind w:firstLine="567"/>
        <w:jc w:val="both"/>
        <w:rPr>
          <w:rFonts w:asciiTheme="minorHAnsi" w:hAnsiTheme="minorHAnsi" w:cstheme="minorHAnsi"/>
        </w:rPr>
      </w:pPr>
      <w:r w:rsidRPr="00913ECE">
        <w:rPr>
          <w:rFonts w:asciiTheme="minorHAnsi" w:hAnsiTheme="minorHAnsi" w:cstheme="minorHAnsi"/>
        </w:rPr>
        <w:t xml:space="preserve">Art. </w:t>
      </w:r>
      <w:r w:rsidR="002C52B0" w:rsidRPr="00913ECE">
        <w:rPr>
          <w:rFonts w:asciiTheme="minorHAnsi" w:hAnsiTheme="minorHAnsi" w:cstheme="minorHAnsi"/>
        </w:rPr>
        <w:t>6</w:t>
      </w:r>
      <w:proofErr w:type="gramStart"/>
      <w:r w:rsidRPr="00913ECE">
        <w:rPr>
          <w:rFonts w:asciiTheme="minorHAnsi" w:hAnsiTheme="minorHAnsi" w:cstheme="minorHAnsi"/>
        </w:rPr>
        <w:t>º  O</w:t>
      </w:r>
      <w:proofErr w:type="gramEnd"/>
      <w:r w:rsidRPr="00913ECE">
        <w:rPr>
          <w:rFonts w:asciiTheme="minorHAnsi" w:hAnsiTheme="minorHAnsi" w:cstheme="minorHAnsi"/>
        </w:rPr>
        <w:t xml:space="preserve"> resgate de bens que integram o patrimônio PAIT será efetuado pela instituição administradora, nos termos do art</w:t>
      </w:r>
      <w:r w:rsidR="00DA42C5" w:rsidRPr="00913ECE">
        <w:rPr>
          <w:rFonts w:asciiTheme="minorHAnsi" w:hAnsiTheme="minorHAnsi" w:cstheme="minorHAnsi"/>
        </w:rPr>
        <w:t>.</w:t>
      </w:r>
      <w:r w:rsidRPr="00913ECE">
        <w:rPr>
          <w:rFonts w:asciiTheme="minorHAnsi" w:hAnsiTheme="minorHAnsi" w:cstheme="minorHAnsi"/>
        </w:rPr>
        <w:t xml:space="preserve"> 11 do Decreto-Lei </w:t>
      </w:r>
      <w:r w:rsidR="00D73411">
        <w:rPr>
          <w:rFonts w:asciiTheme="minorHAnsi" w:hAnsiTheme="minorHAnsi" w:cstheme="minorHAnsi"/>
        </w:rPr>
        <w:t>n</w:t>
      </w:r>
      <w:r w:rsidRPr="00913ECE">
        <w:rPr>
          <w:rFonts w:asciiTheme="minorHAnsi" w:hAnsiTheme="minorHAnsi" w:cstheme="minorHAnsi"/>
        </w:rPr>
        <w:t>º 2.292, de 1986, dentro do prazo máximo de 10 (dez) dias úteis, contados a partir do dia seguinte ao do recebimento do pedido</w:t>
      </w:r>
      <w:r w:rsidR="00F52E51" w:rsidRPr="00913ECE">
        <w:rPr>
          <w:rFonts w:asciiTheme="minorHAnsi" w:hAnsiTheme="minorHAnsi" w:cstheme="minorHAnsi"/>
        </w:rPr>
        <w:t xml:space="preserve"> </w:t>
      </w:r>
      <w:r w:rsidR="00051014" w:rsidRPr="00913ECE">
        <w:rPr>
          <w:rFonts w:asciiTheme="minorHAnsi" w:hAnsiTheme="minorHAnsi" w:cstheme="minorHAnsi"/>
        </w:rPr>
        <w:t>pela</w:t>
      </w:r>
      <w:r w:rsidRPr="00913ECE">
        <w:rPr>
          <w:rFonts w:asciiTheme="minorHAnsi" w:hAnsiTheme="minorHAnsi" w:cstheme="minorHAnsi"/>
        </w:rPr>
        <w:t xml:space="preserve"> </w:t>
      </w:r>
      <w:r w:rsidR="00051014" w:rsidRPr="00913ECE">
        <w:rPr>
          <w:rFonts w:asciiTheme="minorHAnsi" w:hAnsiTheme="minorHAnsi" w:cstheme="minorHAnsi"/>
        </w:rPr>
        <w:t>instituição</w:t>
      </w:r>
      <w:r w:rsidRPr="00913ECE">
        <w:rPr>
          <w:rFonts w:asciiTheme="minorHAnsi" w:hAnsiTheme="minorHAnsi" w:cstheme="minorHAnsi"/>
        </w:rPr>
        <w:t xml:space="preserve"> administradora.</w:t>
      </w:r>
    </w:p>
    <w:p w14:paraId="1960CAB7" w14:textId="24DE280E" w:rsidR="00765985" w:rsidRPr="00891E96" w:rsidRDefault="00765985" w:rsidP="00913ECE">
      <w:pPr>
        <w:widowControl/>
        <w:autoSpaceDE/>
        <w:autoSpaceDN/>
        <w:adjustRightInd/>
        <w:spacing w:before="120" w:after="120" w:line="312" w:lineRule="auto"/>
        <w:ind w:firstLine="567"/>
        <w:jc w:val="center"/>
        <w:rPr>
          <w:rFonts w:asciiTheme="minorHAnsi" w:hAnsiTheme="minorHAnsi"/>
        </w:rPr>
      </w:pPr>
      <w:r w:rsidRPr="00891E96">
        <w:rPr>
          <w:rFonts w:asciiTheme="minorHAnsi" w:hAnsiTheme="minorHAnsi"/>
        </w:rPr>
        <w:t>CAPÍTULO III – CARTEIRA</w:t>
      </w:r>
    </w:p>
    <w:p w14:paraId="76487A01" w14:textId="31E4B665" w:rsidR="00F13364" w:rsidRPr="00913ECE" w:rsidRDefault="00F13364" w:rsidP="00F13364">
      <w:pPr>
        <w:widowControl/>
        <w:autoSpaceDE/>
        <w:autoSpaceDN/>
        <w:adjustRightInd/>
        <w:spacing w:before="120" w:after="120" w:line="312" w:lineRule="auto"/>
        <w:ind w:firstLine="567"/>
        <w:jc w:val="both"/>
        <w:rPr>
          <w:rFonts w:asciiTheme="minorHAnsi" w:hAnsiTheme="minorHAnsi" w:cstheme="minorHAnsi"/>
        </w:rPr>
      </w:pPr>
      <w:r w:rsidRPr="00913ECE">
        <w:rPr>
          <w:rFonts w:asciiTheme="minorHAnsi" w:hAnsiTheme="minorHAnsi" w:cstheme="minorHAnsi"/>
        </w:rPr>
        <w:t xml:space="preserve">Art. </w:t>
      </w:r>
      <w:r w:rsidR="002C52B0" w:rsidRPr="00913ECE">
        <w:rPr>
          <w:rFonts w:asciiTheme="minorHAnsi" w:hAnsiTheme="minorHAnsi" w:cstheme="minorHAnsi"/>
        </w:rPr>
        <w:t>7</w:t>
      </w:r>
      <w:proofErr w:type="gramStart"/>
      <w:r w:rsidRPr="00913ECE">
        <w:rPr>
          <w:rFonts w:asciiTheme="minorHAnsi" w:hAnsiTheme="minorHAnsi" w:cstheme="minorHAnsi"/>
        </w:rPr>
        <w:t>º  Nos</w:t>
      </w:r>
      <w:proofErr w:type="gramEnd"/>
      <w:r w:rsidRPr="00913ECE">
        <w:rPr>
          <w:rFonts w:asciiTheme="minorHAnsi" w:hAnsiTheme="minorHAnsi" w:cstheme="minorHAnsi"/>
        </w:rPr>
        <w:t xml:space="preserve"> PAIT deve ser obedecido o limite mínimo de aplicações em títulos públicos federais, estabelecido pelo Conselho Monetário Nacional, e os recursos remanescentes devem ser aplicados em títulos e valores mobiliários, respeitado o mínimo de 15% (quinze por cento) em ações de companhias abertas e debêntures conversíveis.</w:t>
      </w:r>
    </w:p>
    <w:p w14:paraId="557D7CFC" w14:textId="77777777" w:rsidR="00F13364" w:rsidRPr="00913ECE" w:rsidRDefault="00F13364" w:rsidP="00F13364">
      <w:pPr>
        <w:widowControl/>
        <w:autoSpaceDE/>
        <w:autoSpaceDN/>
        <w:adjustRightInd/>
        <w:spacing w:before="120" w:after="120" w:line="312" w:lineRule="auto"/>
        <w:ind w:firstLine="567"/>
        <w:jc w:val="both"/>
        <w:rPr>
          <w:rFonts w:asciiTheme="minorHAnsi" w:hAnsiTheme="minorHAnsi" w:cstheme="minorHAnsi"/>
        </w:rPr>
      </w:pPr>
      <w:r w:rsidRPr="00913ECE">
        <w:rPr>
          <w:rFonts w:asciiTheme="minorHAnsi" w:hAnsiTheme="minorHAnsi" w:cstheme="minorHAnsi"/>
        </w:rPr>
        <w:t>§ 1</w:t>
      </w:r>
      <w:proofErr w:type="gramStart"/>
      <w:r w:rsidRPr="00913ECE">
        <w:rPr>
          <w:rFonts w:asciiTheme="minorHAnsi" w:hAnsiTheme="minorHAnsi" w:cstheme="minorHAnsi"/>
        </w:rPr>
        <w:t>º  O</w:t>
      </w:r>
      <w:proofErr w:type="gramEnd"/>
      <w:r w:rsidRPr="00913ECE">
        <w:rPr>
          <w:rFonts w:asciiTheme="minorHAnsi" w:hAnsiTheme="minorHAnsi" w:cstheme="minorHAnsi"/>
        </w:rPr>
        <w:t xml:space="preserve"> total das aplicações em títulos ou valores mobiliários de emissão ou responsabilidade de uma mesma sociedade, ou de um conjunto de sociedades sob controle comum, direto ou indireto, não pode ultrapassar 10% (dez por cento) do ativo do Fundo de Investimento, ou da Carteira Individual PAIT.</w:t>
      </w:r>
    </w:p>
    <w:p w14:paraId="4A30BCDE" w14:textId="77777777" w:rsidR="00F13364" w:rsidRPr="00913ECE" w:rsidRDefault="00F13364" w:rsidP="00F13364">
      <w:pPr>
        <w:widowControl/>
        <w:autoSpaceDE/>
        <w:autoSpaceDN/>
        <w:adjustRightInd/>
        <w:spacing w:before="120" w:after="120" w:line="312" w:lineRule="auto"/>
        <w:ind w:firstLine="567"/>
        <w:jc w:val="both"/>
        <w:rPr>
          <w:rFonts w:asciiTheme="minorHAnsi" w:hAnsiTheme="minorHAnsi" w:cstheme="minorHAnsi"/>
        </w:rPr>
      </w:pPr>
      <w:r w:rsidRPr="00913ECE">
        <w:rPr>
          <w:rFonts w:asciiTheme="minorHAnsi" w:hAnsiTheme="minorHAnsi" w:cstheme="minorHAnsi"/>
        </w:rPr>
        <w:t>§ 2</w:t>
      </w:r>
      <w:proofErr w:type="gramStart"/>
      <w:r w:rsidRPr="00913ECE">
        <w:rPr>
          <w:rFonts w:asciiTheme="minorHAnsi" w:hAnsiTheme="minorHAnsi" w:cstheme="minorHAnsi"/>
        </w:rPr>
        <w:t>º  A</w:t>
      </w:r>
      <w:proofErr w:type="gramEnd"/>
      <w:r w:rsidRPr="00913ECE">
        <w:rPr>
          <w:rFonts w:asciiTheme="minorHAnsi" w:hAnsiTheme="minorHAnsi" w:cstheme="minorHAnsi"/>
        </w:rPr>
        <w:t xml:space="preserve"> observância dos limites fixados no parágrafo anterior deve ser aferida na data da aquisição das ações.</w:t>
      </w:r>
    </w:p>
    <w:p w14:paraId="4ACA6B03" w14:textId="1AD7A7CB" w:rsidR="00F13364" w:rsidRPr="00913ECE" w:rsidRDefault="00F13364" w:rsidP="00F13364">
      <w:pPr>
        <w:widowControl/>
        <w:autoSpaceDE/>
        <w:autoSpaceDN/>
        <w:adjustRightInd/>
        <w:spacing w:before="120" w:after="120" w:line="312" w:lineRule="auto"/>
        <w:ind w:firstLine="567"/>
        <w:jc w:val="both"/>
        <w:rPr>
          <w:rFonts w:asciiTheme="minorHAnsi" w:hAnsiTheme="minorHAnsi" w:cstheme="minorHAnsi"/>
        </w:rPr>
      </w:pPr>
      <w:r w:rsidRPr="00913ECE">
        <w:rPr>
          <w:rFonts w:asciiTheme="minorHAnsi" w:hAnsiTheme="minorHAnsi" w:cstheme="minorHAnsi"/>
        </w:rPr>
        <w:t>§ 3</w:t>
      </w:r>
      <w:proofErr w:type="gramStart"/>
      <w:r w:rsidRPr="00913ECE">
        <w:rPr>
          <w:rFonts w:asciiTheme="minorHAnsi" w:hAnsiTheme="minorHAnsi" w:cstheme="minorHAnsi"/>
        </w:rPr>
        <w:t>º  Se</w:t>
      </w:r>
      <w:proofErr w:type="gramEnd"/>
      <w:r w:rsidRPr="00913ECE">
        <w:rPr>
          <w:rFonts w:asciiTheme="minorHAnsi" w:hAnsiTheme="minorHAnsi" w:cstheme="minorHAnsi"/>
        </w:rPr>
        <w:t xml:space="preserve">, posteriormente, ocorrer qualquer excesso, </w:t>
      </w:r>
      <w:r w:rsidR="000C570C" w:rsidRPr="00913ECE">
        <w:rPr>
          <w:rFonts w:asciiTheme="minorHAnsi" w:hAnsiTheme="minorHAnsi" w:cstheme="minorHAnsi"/>
        </w:rPr>
        <w:t>a instituição administradora</w:t>
      </w:r>
      <w:r w:rsidRPr="00913ECE">
        <w:rPr>
          <w:rFonts w:asciiTheme="minorHAnsi" w:hAnsiTheme="minorHAnsi" w:cstheme="minorHAnsi"/>
        </w:rPr>
        <w:t xml:space="preserve"> deve eliminá-lo, alienando as ações para este fim.</w:t>
      </w:r>
    </w:p>
    <w:p w14:paraId="52782E2D" w14:textId="1B9476B9" w:rsidR="00F13364" w:rsidRPr="00913ECE" w:rsidRDefault="00F13364" w:rsidP="00F13364">
      <w:pPr>
        <w:widowControl/>
        <w:autoSpaceDE/>
        <w:autoSpaceDN/>
        <w:adjustRightInd/>
        <w:spacing w:before="120" w:after="120" w:line="312" w:lineRule="auto"/>
        <w:ind w:firstLine="567"/>
        <w:jc w:val="both"/>
        <w:rPr>
          <w:rFonts w:asciiTheme="minorHAnsi" w:hAnsiTheme="minorHAnsi" w:cstheme="minorHAnsi"/>
        </w:rPr>
      </w:pPr>
      <w:r w:rsidRPr="00913ECE">
        <w:rPr>
          <w:rFonts w:asciiTheme="minorHAnsi" w:hAnsiTheme="minorHAnsi" w:cstheme="minorHAnsi"/>
        </w:rPr>
        <w:t>§ 4</w:t>
      </w:r>
      <w:proofErr w:type="gramStart"/>
      <w:r w:rsidRPr="00913ECE">
        <w:rPr>
          <w:rFonts w:asciiTheme="minorHAnsi" w:hAnsiTheme="minorHAnsi" w:cstheme="minorHAnsi"/>
        </w:rPr>
        <w:t xml:space="preserve">º  </w:t>
      </w:r>
      <w:r w:rsidR="005527F8" w:rsidRPr="00913ECE">
        <w:rPr>
          <w:rFonts w:asciiTheme="minorHAnsi" w:hAnsiTheme="minorHAnsi" w:cstheme="minorHAnsi"/>
        </w:rPr>
        <w:t>A</w:t>
      </w:r>
      <w:proofErr w:type="gramEnd"/>
      <w:r w:rsidRPr="00913ECE">
        <w:rPr>
          <w:rFonts w:asciiTheme="minorHAnsi" w:hAnsiTheme="minorHAnsi" w:cstheme="minorHAnsi"/>
        </w:rPr>
        <w:t xml:space="preserve"> </w:t>
      </w:r>
      <w:r w:rsidR="000C570C" w:rsidRPr="00913ECE">
        <w:rPr>
          <w:rFonts w:asciiTheme="minorHAnsi" w:hAnsiTheme="minorHAnsi" w:cstheme="minorHAnsi"/>
        </w:rPr>
        <w:t xml:space="preserve">instituição administradora </w:t>
      </w:r>
      <w:r w:rsidRPr="00913ECE">
        <w:rPr>
          <w:rFonts w:asciiTheme="minorHAnsi" w:hAnsiTheme="minorHAnsi" w:cstheme="minorHAnsi"/>
        </w:rPr>
        <w:t>pode solicitar autorização da CVM para manter as ações em carteira, na hipótese prevista no parágrafo anterior, nos seguintes casos:</w:t>
      </w:r>
    </w:p>
    <w:p w14:paraId="67905740" w14:textId="4897EA33" w:rsidR="00F13364" w:rsidRPr="00913ECE" w:rsidRDefault="00F13364" w:rsidP="00F13364">
      <w:pPr>
        <w:widowControl/>
        <w:autoSpaceDE/>
        <w:autoSpaceDN/>
        <w:adjustRightInd/>
        <w:spacing w:before="120" w:after="120" w:line="312" w:lineRule="auto"/>
        <w:ind w:firstLine="567"/>
        <w:jc w:val="both"/>
        <w:rPr>
          <w:rFonts w:asciiTheme="minorHAnsi" w:hAnsiTheme="minorHAnsi" w:cstheme="minorHAnsi"/>
        </w:rPr>
      </w:pPr>
      <w:r w:rsidRPr="00913ECE">
        <w:rPr>
          <w:rFonts w:asciiTheme="minorHAnsi" w:hAnsiTheme="minorHAnsi" w:cstheme="minorHAnsi"/>
        </w:rPr>
        <w:t xml:space="preserve">I - </w:t>
      </w:r>
      <w:proofErr w:type="gramStart"/>
      <w:r w:rsidRPr="00913ECE">
        <w:rPr>
          <w:rFonts w:asciiTheme="minorHAnsi" w:hAnsiTheme="minorHAnsi" w:cstheme="minorHAnsi"/>
        </w:rPr>
        <w:t>se</w:t>
      </w:r>
      <w:proofErr w:type="gramEnd"/>
      <w:r w:rsidRPr="00913ECE">
        <w:rPr>
          <w:rFonts w:asciiTheme="minorHAnsi" w:hAnsiTheme="minorHAnsi" w:cstheme="minorHAnsi"/>
        </w:rPr>
        <w:t xml:space="preserve"> os excessos verificados não decorrerem, direta ou indiretamente, de atos imputáveis </w:t>
      </w:r>
      <w:r w:rsidR="005527F8" w:rsidRPr="00913ECE">
        <w:rPr>
          <w:rFonts w:asciiTheme="minorHAnsi" w:hAnsiTheme="minorHAnsi" w:cstheme="minorHAnsi"/>
        </w:rPr>
        <w:t>à</w:t>
      </w:r>
      <w:r w:rsidRPr="00913ECE">
        <w:rPr>
          <w:rFonts w:asciiTheme="minorHAnsi" w:hAnsiTheme="minorHAnsi" w:cstheme="minorHAnsi"/>
        </w:rPr>
        <w:t xml:space="preserve"> </w:t>
      </w:r>
      <w:r w:rsidR="000C570C" w:rsidRPr="00913ECE">
        <w:rPr>
          <w:rFonts w:asciiTheme="minorHAnsi" w:hAnsiTheme="minorHAnsi" w:cstheme="minorHAnsi"/>
        </w:rPr>
        <w:t>instituição administradora</w:t>
      </w:r>
      <w:r w:rsidRPr="00913ECE">
        <w:rPr>
          <w:rFonts w:asciiTheme="minorHAnsi" w:hAnsiTheme="minorHAnsi" w:cstheme="minorHAnsi"/>
        </w:rPr>
        <w:t>; e</w:t>
      </w:r>
    </w:p>
    <w:p w14:paraId="27702976" w14:textId="77777777" w:rsidR="00F13364" w:rsidRPr="00913ECE" w:rsidRDefault="00F13364" w:rsidP="00F13364">
      <w:pPr>
        <w:widowControl/>
        <w:autoSpaceDE/>
        <w:autoSpaceDN/>
        <w:adjustRightInd/>
        <w:spacing w:before="120" w:after="120" w:line="312" w:lineRule="auto"/>
        <w:ind w:firstLine="567"/>
        <w:jc w:val="both"/>
        <w:rPr>
          <w:rFonts w:asciiTheme="minorHAnsi" w:hAnsiTheme="minorHAnsi" w:cstheme="minorHAnsi"/>
        </w:rPr>
      </w:pPr>
      <w:r w:rsidRPr="00913ECE">
        <w:rPr>
          <w:rFonts w:asciiTheme="minorHAnsi" w:hAnsiTheme="minorHAnsi" w:cstheme="minorHAnsi"/>
        </w:rPr>
        <w:lastRenderedPageBreak/>
        <w:t xml:space="preserve">II - </w:t>
      </w:r>
      <w:proofErr w:type="gramStart"/>
      <w:r w:rsidRPr="00913ECE">
        <w:rPr>
          <w:rFonts w:asciiTheme="minorHAnsi" w:hAnsiTheme="minorHAnsi" w:cstheme="minorHAnsi"/>
        </w:rPr>
        <w:t>se</w:t>
      </w:r>
      <w:proofErr w:type="gramEnd"/>
      <w:r w:rsidRPr="00913ECE">
        <w:rPr>
          <w:rFonts w:asciiTheme="minorHAnsi" w:hAnsiTheme="minorHAnsi" w:cstheme="minorHAnsi"/>
        </w:rPr>
        <w:t xml:space="preserve"> os excessos resultarem de valorizações ou desvalorizações de valores mobiliários.</w:t>
      </w:r>
    </w:p>
    <w:p w14:paraId="14F36D56" w14:textId="77777777" w:rsidR="00F13364" w:rsidRPr="00913ECE" w:rsidRDefault="00F13364" w:rsidP="00F13364">
      <w:pPr>
        <w:widowControl/>
        <w:autoSpaceDE/>
        <w:autoSpaceDN/>
        <w:adjustRightInd/>
        <w:spacing w:before="120" w:after="120" w:line="312" w:lineRule="auto"/>
        <w:ind w:firstLine="567"/>
        <w:jc w:val="both"/>
        <w:rPr>
          <w:rFonts w:asciiTheme="minorHAnsi" w:hAnsiTheme="minorHAnsi" w:cstheme="minorHAnsi"/>
        </w:rPr>
      </w:pPr>
      <w:r w:rsidRPr="00913ECE">
        <w:rPr>
          <w:rFonts w:asciiTheme="minorHAnsi" w:hAnsiTheme="minorHAnsi" w:cstheme="minorHAnsi"/>
        </w:rPr>
        <w:t>§ 5</w:t>
      </w:r>
      <w:proofErr w:type="gramStart"/>
      <w:r w:rsidRPr="00913ECE">
        <w:rPr>
          <w:rFonts w:asciiTheme="minorHAnsi" w:hAnsiTheme="minorHAnsi" w:cstheme="minorHAnsi"/>
        </w:rPr>
        <w:t>º  Caso</w:t>
      </w:r>
      <w:proofErr w:type="gramEnd"/>
      <w:r w:rsidRPr="00913ECE">
        <w:rPr>
          <w:rFonts w:asciiTheme="minorHAnsi" w:hAnsiTheme="minorHAnsi" w:cstheme="minorHAnsi"/>
        </w:rPr>
        <w:t xml:space="preserve"> a autorização não seja concedida pela CVM, os excessos verificados devem ser eliminados no prazo de 6 (seis) meses, que poderá ser prorrogado, pela Comissão, a pedido do interessado e desde que haja justa causa.</w:t>
      </w:r>
    </w:p>
    <w:p w14:paraId="5BACD876" w14:textId="36F810E4" w:rsidR="00605694" w:rsidRPr="00913ECE" w:rsidRDefault="00605694" w:rsidP="00605694">
      <w:pPr>
        <w:widowControl/>
        <w:autoSpaceDE/>
        <w:autoSpaceDN/>
        <w:adjustRightInd/>
        <w:spacing w:before="120" w:after="120" w:line="312" w:lineRule="auto"/>
        <w:ind w:firstLine="567"/>
        <w:jc w:val="both"/>
        <w:rPr>
          <w:rFonts w:asciiTheme="minorHAnsi" w:hAnsiTheme="minorHAnsi" w:cstheme="minorHAnsi"/>
        </w:rPr>
      </w:pPr>
      <w:r w:rsidRPr="00913ECE">
        <w:rPr>
          <w:rFonts w:asciiTheme="minorHAnsi" w:hAnsiTheme="minorHAnsi" w:cstheme="minorHAnsi"/>
        </w:rPr>
        <w:t xml:space="preserve">Art. </w:t>
      </w:r>
      <w:r w:rsidR="002C52B0" w:rsidRPr="00913ECE">
        <w:rPr>
          <w:rFonts w:asciiTheme="minorHAnsi" w:hAnsiTheme="minorHAnsi" w:cstheme="minorHAnsi"/>
        </w:rPr>
        <w:t>8</w:t>
      </w:r>
      <w:proofErr w:type="gramStart"/>
      <w:r w:rsidR="00A4777B" w:rsidRPr="00913ECE">
        <w:rPr>
          <w:rFonts w:asciiTheme="minorHAnsi" w:hAnsiTheme="minorHAnsi" w:cstheme="minorHAnsi"/>
        </w:rPr>
        <w:t xml:space="preserve">º  </w:t>
      </w:r>
      <w:r w:rsidRPr="00913ECE">
        <w:rPr>
          <w:rFonts w:asciiTheme="minorHAnsi" w:hAnsiTheme="minorHAnsi" w:cstheme="minorHAnsi"/>
        </w:rPr>
        <w:t>Os</w:t>
      </w:r>
      <w:proofErr w:type="gramEnd"/>
      <w:r w:rsidRPr="00913ECE">
        <w:rPr>
          <w:rFonts w:asciiTheme="minorHAnsi" w:hAnsiTheme="minorHAnsi" w:cstheme="minorHAnsi"/>
        </w:rPr>
        <w:t xml:space="preserve"> PAIT somente pode</w:t>
      </w:r>
      <w:r w:rsidR="00A23BC7" w:rsidRPr="00913ECE">
        <w:rPr>
          <w:rFonts w:asciiTheme="minorHAnsi" w:hAnsiTheme="minorHAnsi" w:cstheme="minorHAnsi"/>
        </w:rPr>
        <w:t>m</w:t>
      </w:r>
      <w:r w:rsidRPr="00913ECE">
        <w:rPr>
          <w:rFonts w:asciiTheme="minorHAnsi" w:hAnsiTheme="minorHAnsi" w:cstheme="minorHAnsi"/>
        </w:rPr>
        <w:t xml:space="preserve"> realizar operações com valores mobiliários nos mercados à vista e futuro de índices de ações, observadas as seguintes condições:</w:t>
      </w:r>
    </w:p>
    <w:p w14:paraId="10F8FB9D" w14:textId="65ACD304" w:rsidR="00605694" w:rsidRPr="00913ECE" w:rsidRDefault="00605694" w:rsidP="00605694">
      <w:pPr>
        <w:widowControl/>
        <w:autoSpaceDE/>
        <w:autoSpaceDN/>
        <w:adjustRightInd/>
        <w:spacing w:before="120" w:after="120" w:line="312" w:lineRule="auto"/>
        <w:ind w:firstLine="567"/>
        <w:jc w:val="both"/>
        <w:rPr>
          <w:rFonts w:asciiTheme="minorHAnsi" w:hAnsiTheme="minorHAnsi" w:cstheme="minorHAnsi"/>
        </w:rPr>
      </w:pPr>
      <w:r w:rsidRPr="00913ECE">
        <w:rPr>
          <w:rFonts w:asciiTheme="minorHAnsi" w:hAnsiTheme="minorHAnsi" w:cstheme="minorHAnsi"/>
        </w:rPr>
        <w:t xml:space="preserve">I - </w:t>
      </w:r>
      <w:proofErr w:type="gramStart"/>
      <w:r w:rsidRPr="00913ECE">
        <w:rPr>
          <w:rFonts w:asciiTheme="minorHAnsi" w:hAnsiTheme="minorHAnsi" w:cstheme="minorHAnsi"/>
        </w:rPr>
        <w:t>o</w:t>
      </w:r>
      <w:proofErr w:type="gramEnd"/>
      <w:r w:rsidRPr="00913ECE">
        <w:rPr>
          <w:rFonts w:asciiTheme="minorHAnsi" w:hAnsiTheme="minorHAnsi" w:cstheme="minorHAnsi"/>
        </w:rPr>
        <w:t xml:space="preserve"> valor das aplicações dos Planos, em qualquer de suas modalidades, no mercado futuro de índices de ações, não pode exceder 15% (quinze por cento) do valor da carteira de ações;</w:t>
      </w:r>
      <w:r w:rsidR="003424D6" w:rsidRPr="00913ECE">
        <w:rPr>
          <w:rFonts w:asciiTheme="minorHAnsi" w:hAnsiTheme="minorHAnsi" w:cstheme="minorHAnsi"/>
        </w:rPr>
        <w:t xml:space="preserve"> e</w:t>
      </w:r>
    </w:p>
    <w:p w14:paraId="3AD97A38" w14:textId="322838A4" w:rsidR="00605694" w:rsidRPr="00913ECE" w:rsidRDefault="00605694" w:rsidP="00605694">
      <w:pPr>
        <w:widowControl/>
        <w:autoSpaceDE/>
        <w:autoSpaceDN/>
        <w:adjustRightInd/>
        <w:spacing w:before="120" w:after="120" w:line="312" w:lineRule="auto"/>
        <w:ind w:firstLine="567"/>
        <w:jc w:val="both"/>
        <w:rPr>
          <w:rFonts w:asciiTheme="minorHAnsi" w:hAnsiTheme="minorHAnsi" w:cstheme="minorHAnsi"/>
        </w:rPr>
      </w:pPr>
      <w:r w:rsidRPr="00913ECE">
        <w:rPr>
          <w:rFonts w:asciiTheme="minorHAnsi" w:hAnsiTheme="minorHAnsi" w:cstheme="minorHAnsi"/>
        </w:rPr>
        <w:t xml:space="preserve">II - </w:t>
      </w:r>
      <w:proofErr w:type="gramStart"/>
      <w:r w:rsidRPr="00913ECE">
        <w:rPr>
          <w:rFonts w:asciiTheme="minorHAnsi" w:hAnsiTheme="minorHAnsi" w:cstheme="minorHAnsi"/>
        </w:rPr>
        <w:t>as</w:t>
      </w:r>
      <w:proofErr w:type="gramEnd"/>
      <w:r w:rsidRPr="00913ECE">
        <w:rPr>
          <w:rFonts w:asciiTheme="minorHAnsi" w:hAnsiTheme="minorHAnsi" w:cstheme="minorHAnsi"/>
        </w:rPr>
        <w:t xml:space="preserve"> aplicações do Plano PAIT Individual, sob a modalidade de carteira de títulos e valores mobiliários, no mercado futuro de índices de ações, somente pode</w:t>
      </w:r>
      <w:r w:rsidR="00723FA4" w:rsidRPr="00913ECE">
        <w:rPr>
          <w:rFonts w:asciiTheme="minorHAnsi" w:hAnsiTheme="minorHAnsi" w:cstheme="minorHAnsi"/>
        </w:rPr>
        <w:t>m</w:t>
      </w:r>
      <w:r w:rsidRPr="00913ECE">
        <w:rPr>
          <w:rFonts w:asciiTheme="minorHAnsi" w:hAnsiTheme="minorHAnsi" w:cstheme="minorHAnsi"/>
        </w:rPr>
        <w:t xml:space="preserve"> ser efetuadas mediante prévia e expressa autorização do titular da carteira.</w:t>
      </w:r>
    </w:p>
    <w:p w14:paraId="6C444226" w14:textId="338D398C" w:rsidR="002634BA" w:rsidRPr="00913ECE" w:rsidRDefault="002634BA" w:rsidP="002634BA">
      <w:pPr>
        <w:widowControl/>
        <w:autoSpaceDE/>
        <w:autoSpaceDN/>
        <w:adjustRightInd/>
        <w:spacing w:before="120" w:after="120" w:line="312" w:lineRule="auto"/>
        <w:ind w:firstLine="567"/>
        <w:jc w:val="both"/>
        <w:rPr>
          <w:rFonts w:asciiTheme="minorHAnsi" w:hAnsiTheme="minorHAnsi" w:cstheme="minorHAnsi"/>
        </w:rPr>
      </w:pPr>
      <w:r w:rsidRPr="00913ECE">
        <w:rPr>
          <w:rFonts w:asciiTheme="minorHAnsi" w:hAnsiTheme="minorHAnsi" w:cstheme="minorHAnsi"/>
        </w:rPr>
        <w:t>Art. 9</w:t>
      </w:r>
      <w:proofErr w:type="gramStart"/>
      <w:r w:rsidRPr="00913ECE">
        <w:rPr>
          <w:rFonts w:asciiTheme="minorHAnsi" w:hAnsiTheme="minorHAnsi" w:cstheme="minorHAnsi"/>
        </w:rPr>
        <w:t>º  É</w:t>
      </w:r>
      <w:proofErr w:type="gramEnd"/>
      <w:r w:rsidRPr="00913ECE">
        <w:rPr>
          <w:rFonts w:asciiTheme="minorHAnsi" w:hAnsiTheme="minorHAnsi" w:cstheme="minorHAnsi"/>
        </w:rPr>
        <w:t xml:space="preserve"> permitida a transferência parcial ou total dos bens que compõem o patrimônio de PAIT:</w:t>
      </w:r>
    </w:p>
    <w:p w14:paraId="11AAACC2" w14:textId="4BE58820" w:rsidR="002634BA" w:rsidRPr="00913ECE" w:rsidRDefault="002634BA" w:rsidP="002634BA">
      <w:pPr>
        <w:widowControl/>
        <w:autoSpaceDE/>
        <w:autoSpaceDN/>
        <w:adjustRightInd/>
        <w:spacing w:before="120" w:after="120" w:line="312" w:lineRule="auto"/>
        <w:ind w:firstLine="567"/>
        <w:jc w:val="both"/>
        <w:rPr>
          <w:rFonts w:asciiTheme="minorHAnsi" w:hAnsiTheme="minorHAnsi" w:cstheme="minorHAnsi"/>
        </w:rPr>
      </w:pPr>
      <w:r w:rsidRPr="00913ECE">
        <w:rPr>
          <w:rFonts w:asciiTheme="minorHAnsi" w:hAnsiTheme="minorHAnsi" w:cstheme="minorHAnsi"/>
        </w:rPr>
        <w:t xml:space="preserve">I - </w:t>
      </w:r>
      <w:proofErr w:type="gramStart"/>
      <w:r w:rsidRPr="00913ECE">
        <w:rPr>
          <w:rFonts w:asciiTheme="minorHAnsi" w:hAnsiTheme="minorHAnsi" w:cstheme="minorHAnsi"/>
        </w:rPr>
        <w:t>de</w:t>
      </w:r>
      <w:proofErr w:type="gramEnd"/>
      <w:r w:rsidRPr="00913ECE">
        <w:rPr>
          <w:rFonts w:asciiTheme="minorHAnsi" w:hAnsiTheme="minorHAnsi" w:cstheme="minorHAnsi"/>
        </w:rPr>
        <w:t xml:space="preserve"> uma para outra </w:t>
      </w:r>
      <w:r w:rsidR="00051014" w:rsidRPr="00913ECE">
        <w:rPr>
          <w:rFonts w:asciiTheme="minorHAnsi" w:hAnsiTheme="minorHAnsi" w:cstheme="minorHAnsi"/>
        </w:rPr>
        <w:t>instituição</w:t>
      </w:r>
      <w:r w:rsidRPr="00913ECE">
        <w:rPr>
          <w:rFonts w:asciiTheme="minorHAnsi" w:hAnsiTheme="minorHAnsi" w:cstheme="minorHAnsi"/>
        </w:rPr>
        <w:t xml:space="preserve"> administradora, nas seguintes condições:</w:t>
      </w:r>
    </w:p>
    <w:p w14:paraId="5BB2592E" w14:textId="2593F64C" w:rsidR="002634BA" w:rsidRPr="00913ECE" w:rsidRDefault="002634BA" w:rsidP="002634BA">
      <w:pPr>
        <w:widowControl/>
        <w:autoSpaceDE/>
        <w:autoSpaceDN/>
        <w:adjustRightInd/>
        <w:spacing w:before="120" w:after="120" w:line="312" w:lineRule="auto"/>
        <w:ind w:firstLine="567"/>
        <w:jc w:val="both"/>
        <w:rPr>
          <w:rFonts w:asciiTheme="minorHAnsi" w:hAnsiTheme="minorHAnsi" w:cstheme="minorHAnsi"/>
        </w:rPr>
      </w:pPr>
      <w:r w:rsidRPr="00913ECE">
        <w:rPr>
          <w:rFonts w:asciiTheme="minorHAnsi" w:hAnsiTheme="minorHAnsi" w:cstheme="minorHAnsi"/>
        </w:rPr>
        <w:t xml:space="preserve">a) no caso de transferência entre </w:t>
      </w:r>
      <w:r w:rsidR="00B06259" w:rsidRPr="00913ECE">
        <w:rPr>
          <w:rFonts w:asciiTheme="minorHAnsi" w:hAnsiTheme="minorHAnsi" w:cstheme="minorHAnsi"/>
        </w:rPr>
        <w:t xml:space="preserve">instituições </w:t>
      </w:r>
      <w:r w:rsidRPr="00913ECE">
        <w:rPr>
          <w:rFonts w:asciiTheme="minorHAnsi" w:hAnsiTheme="minorHAnsi" w:cstheme="minorHAnsi"/>
        </w:rPr>
        <w:t xml:space="preserve">administradoras de Carteiras Individuais, a </w:t>
      </w:r>
      <w:r w:rsidR="00051014" w:rsidRPr="00913ECE">
        <w:rPr>
          <w:rFonts w:asciiTheme="minorHAnsi" w:hAnsiTheme="minorHAnsi" w:cstheme="minorHAnsi"/>
        </w:rPr>
        <w:t>instituição</w:t>
      </w:r>
      <w:r w:rsidRPr="00913ECE">
        <w:rPr>
          <w:rFonts w:asciiTheme="minorHAnsi" w:hAnsiTheme="minorHAnsi" w:cstheme="minorHAnsi"/>
        </w:rPr>
        <w:t xml:space="preserve"> originária repassa os bens do patrimônio PAIT, mediante solicitação do titular da carteira, para a nova </w:t>
      </w:r>
      <w:r w:rsidR="00051014" w:rsidRPr="00913ECE">
        <w:rPr>
          <w:rFonts w:asciiTheme="minorHAnsi" w:hAnsiTheme="minorHAnsi" w:cstheme="minorHAnsi"/>
        </w:rPr>
        <w:t>instituição</w:t>
      </w:r>
      <w:r w:rsidRPr="00913ECE">
        <w:rPr>
          <w:rFonts w:asciiTheme="minorHAnsi" w:hAnsiTheme="minorHAnsi" w:cstheme="minorHAnsi"/>
        </w:rPr>
        <w:t xml:space="preserve"> administradora, no prazo máximo de 10 (dez) dias úteis, contados a partir do dia seguinte ao do recebimento do pedido</w:t>
      </w:r>
      <w:r w:rsidR="00051014" w:rsidRPr="00913ECE">
        <w:rPr>
          <w:rFonts w:asciiTheme="minorHAnsi" w:hAnsiTheme="minorHAnsi" w:cstheme="minorHAnsi"/>
        </w:rPr>
        <w:t xml:space="preserve"> pela</w:t>
      </w:r>
      <w:r w:rsidRPr="00913ECE">
        <w:rPr>
          <w:rFonts w:asciiTheme="minorHAnsi" w:hAnsiTheme="minorHAnsi" w:cstheme="minorHAnsi"/>
        </w:rPr>
        <w:t xml:space="preserve"> </w:t>
      </w:r>
      <w:r w:rsidR="00051014" w:rsidRPr="00913ECE">
        <w:rPr>
          <w:rFonts w:asciiTheme="minorHAnsi" w:hAnsiTheme="minorHAnsi" w:cstheme="minorHAnsi"/>
        </w:rPr>
        <w:t>instituição</w:t>
      </w:r>
      <w:r w:rsidRPr="00913ECE">
        <w:rPr>
          <w:rFonts w:asciiTheme="minorHAnsi" w:hAnsiTheme="minorHAnsi" w:cstheme="minorHAnsi"/>
        </w:rPr>
        <w:t xml:space="preserve"> administradora; e</w:t>
      </w:r>
    </w:p>
    <w:p w14:paraId="64141738" w14:textId="50F9381C" w:rsidR="002634BA" w:rsidRPr="00913ECE" w:rsidRDefault="002634BA" w:rsidP="002634BA">
      <w:pPr>
        <w:widowControl/>
        <w:autoSpaceDE/>
        <w:autoSpaceDN/>
        <w:adjustRightInd/>
        <w:spacing w:before="120" w:after="120" w:line="312" w:lineRule="auto"/>
        <w:ind w:firstLine="567"/>
        <w:jc w:val="both"/>
        <w:rPr>
          <w:rFonts w:asciiTheme="minorHAnsi" w:hAnsiTheme="minorHAnsi" w:cstheme="minorHAnsi"/>
        </w:rPr>
      </w:pPr>
      <w:r w:rsidRPr="00913ECE">
        <w:rPr>
          <w:rFonts w:asciiTheme="minorHAnsi" w:hAnsiTheme="minorHAnsi" w:cstheme="minorHAnsi"/>
        </w:rPr>
        <w:t xml:space="preserve">b) no caso de transferência entre Fundos PAIT, o quotista deve indicar o número de cotas a serem transferidas à </w:t>
      </w:r>
      <w:r w:rsidR="00051014" w:rsidRPr="00913ECE">
        <w:rPr>
          <w:rFonts w:asciiTheme="minorHAnsi" w:hAnsiTheme="minorHAnsi" w:cstheme="minorHAnsi"/>
        </w:rPr>
        <w:t>instituição</w:t>
      </w:r>
      <w:r w:rsidRPr="00913ECE">
        <w:rPr>
          <w:rFonts w:asciiTheme="minorHAnsi" w:hAnsiTheme="minorHAnsi" w:cstheme="minorHAnsi"/>
        </w:rPr>
        <w:t xml:space="preserve"> administradora, a qual deve repassar os recursos equivalentes, no prazo máximo de 10 (dez) dias úteis, contados, a partir do dia seguinte ao do recebimento do pedido</w:t>
      </w:r>
      <w:r w:rsidR="008656DF" w:rsidRPr="00913ECE">
        <w:rPr>
          <w:rFonts w:asciiTheme="minorHAnsi" w:hAnsiTheme="minorHAnsi" w:cstheme="minorHAnsi"/>
        </w:rPr>
        <w:t xml:space="preserve"> pela</w:t>
      </w:r>
      <w:r w:rsidRPr="00913ECE">
        <w:rPr>
          <w:rFonts w:asciiTheme="minorHAnsi" w:hAnsiTheme="minorHAnsi" w:cstheme="minorHAnsi"/>
        </w:rPr>
        <w:t xml:space="preserve"> </w:t>
      </w:r>
      <w:r w:rsidR="00051014" w:rsidRPr="00913ECE">
        <w:rPr>
          <w:rFonts w:asciiTheme="minorHAnsi" w:hAnsiTheme="minorHAnsi" w:cstheme="minorHAnsi"/>
        </w:rPr>
        <w:t>instituição</w:t>
      </w:r>
      <w:r w:rsidRPr="00913ECE">
        <w:rPr>
          <w:rFonts w:asciiTheme="minorHAnsi" w:hAnsiTheme="minorHAnsi" w:cstheme="minorHAnsi"/>
        </w:rPr>
        <w:t xml:space="preserve"> administradora, em favor da </w:t>
      </w:r>
      <w:r w:rsidR="00051014" w:rsidRPr="00913ECE">
        <w:rPr>
          <w:rFonts w:asciiTheme="minorHAnsi" w:hAnsiTheme="minorHAnsi" w:cstheme="minorHAnsi"/>
        </w:rPr>
        <w:t>instituição</w:t>
      </w:r>
      <w:r w:rsidRPr="00913ECE">
        <w:rPr>
          <w:rFonts w:asciiTheme="minorHAnsi" w:hAnsiTheme="minorHAnsi" w:cstheme="minorHAnsi"/>
        </w:rPr>
        <w:t xml:space="preserve"> administradora do Fundo receptor;</w:t>
      </w:r>
    </w:p>
    <w:p w14:paraId="71CBB38E" w14:textId="77777777" w:rsidR="002634BA" w:rsidRPr="00913ECE" w:rsidRDefault="002634BA" w:rsidP="002634BA">
      <w:pPr>
        <w:widowControl/>
        <w:autoSpaceDE/>
        <w:autoSpaceDN/>
        <w:adjustRightInd/>
        <w:spacing w:before="120" w:after="120" w:line="312" w:lineRule="auto"/>
        <w:ind w:firstLine="567"/>
        <w:jc w:val="both"/>
        <w:rPr>
          <w:rFonts w:asciiTheme="minorHAnsi" w:hAnsiTheme="minorHAnsi" w:cstheme="minorHAnsi"/>
        </w:rPr>
      </w:pPr>
      <w:r w:rsidRPr="00913ECE">
        <w:rPr>
          <w:rFonts w:asciiTheme="minorHAnsi" w:hAnsiTheme="minorHAnsi" w:cstheme="minorHAnsi"/>
        </w:rPr>
        <w:t xml:space="preserve">II - </w:t>
      </w:r>
      <w:proofErr w:type="gramStart"/>
      <w:r w:rsidRPr="00913ECE">
        <w:rPr>
          <w:rFonts w:asciiTheme="minorHAnsi" w:hAnsiTheme="minorHAnsi" w:cstheme="minorHAnsi"/>
        </w:rPr>
        <w:t>de</w:t>
      </w:r>
      <w:proofErr w:type="gramEnd"/>
      <w:r w:rsidRPr="00913ECE">
        <w:rPr>
          <w:rFonts w:asciiTheme="minorHAnsi" w:hAnsiTheme="minorHAnsi" w:cstheme="minorHAnsi"/>
        </w:rPr>
        <w:t xml:space="preserve"> uma para outra modalidade de aplicação, na forma seguinte:</w:t>
      </w:r>
    </w:p>
    <w:p w14:paraId="2EB4443A" w14:textId="3904E05F" w:rsidR="002634BA" w:rsidRPr="00913ECE" w:rsidRDefault="002634BA" w:rsidP="002634BA">
      <w:pPr>
        <w:widowControl/>
        <w:autoSpaceDE/>
        <w:autoSpaceDN/>
        <w:adjustRightInd/>
        <w:spacing w:before="120" w:after="120" w:line="312" w:lineRule="auto"/>
        <w:ind w:firstLine="567"/>
        <w:jc w:val="both"/>
        <w:rPr>
          <w:rFonts w:asciiTheme="minorHAnsi" w:hAnsiTheme="minorHAnsi" w:cstheme="minorHAnsi"/>
        </w:rPr>
      </w:pPr>
      <w:r w:rsidRPr="00913ECE">
        <w:rPr>
          <w:rFonts w:asciiTheme="minorHAnsi" w:hAnsiTheme="minorHAnsi" w:cstheme="minorHAnsi"/>
        </w:rPr>
        <w:t xml:space="preserve">a) no caso de transferência de Carteira Individual para Fundos de Investimento PAIT, o titular da carteira deve indicar o Fundo PAIT receptor de seu patrimônio à </w:t>
      </w:r>
      <w:r w:rsidR="00051014" w:rsidRPr="00913ECE">
        <w:rPr>
          <w:rFonts w:asciiTheme="minorHAnsi" w:hAnsiTheme="minorHAnsi" w:cstheme="minorHAnsi"/>
        </w:rPr>
        <w:t>instituição</w:t>
      </w:r>
      <w:r w:rsidRPr="00913ECE">
        <w:rPr>
          <w:rFonts w:asciiTheme="minorHAnsi" w:hAnsiTheme="minorHAnsi" w:cstheme="minorHAnsi"/>
        </w:rPr>
        <w:t xml:space="preserve"> administradora originária que repassa, os recursos oriundos da liquidação total ou parcial da carteira, dentro de, no máximo, 10 (dez) dias úteis, contados a partir do dia seguinte ao do recebimento do pedido</w:t>
      </w:r>
      <w:r w:rsidR="008656DF" w:rsidRPr="00913ECE">
        <w:rPr>
          <w:rFonts w:asciiTheme="minorHAnsi" w:hAnsiTheme="minorHAnsi" w:cstheme="minorHAnsi"/>
        </w:rPr>
        <w:t xml:space="preserve"> pela </w:t>
      </w:r>
      <w:r w:rsidR="00051014" w:rsidRPr="00913ECE">
        <w:rPr>
          <w:rFonts w:asciiTheme="minorHAnsi" w:hAnsiTheme="minorHAnsi" w:cstheme="minorHAnsi"/>
        </w:rPr>
        <w:t>instituição</w:t>
      </w:r>
      <w:r w:rsidRPr="00913ECE">
        <w:rPr>
          <w:rFonts w:asciiTheme="minorHAnsi" w:hAnsiTheme="minorHAnsi" w:cstheme="minorHAnsi"/>
        </w:rPr>
        <w:t xml:space="preserve"> administradora; e</w:t>
      </w:r>
    </w:p>
    <w:p w14:paraId="54AA1F70" w14:textId="0B424CF2" w:rsidR="002634BA" w:rsidRPr="00913ECE" w:rsidRDefault="002634BA" w:rsidP="002634BA">
      <w:pPr>
        <w:widowControl/>
        <w:autoSpaceDE/>
        <w:autoSpaceDN/>
        <w:adjustRightInd/>
        <w:spacing w:before="120" w:after="120" w:line="312" w:lineRule="auto"/>
        <w:ind w:firstLine="567"/>
        <w:jc w:val="both"/>
        <w:rPr>
          <w:rFonts w:asciiTheme="minorHAnsi" w:hAnsiTheme="minorHAnsi" w:cstheme="minorHAnsi"/>
        </w:rPr>
      </w:pPr>
      <w:r w:rsidRPr="00913ECE">
        <w:rPr>
          <w:rFonts w:asciiTheme="minorHAnsi" w:hAnsiTheme="minorHAnsi" w:cstheme="minorHAnsi"/>
        </w:rPr>
        <w:t xml:space="preserve">b) No caso de transferência de Fundo de Investimento PAIT para Carteira Individual, o quotista deve indicar a </w:t>
      </w:r>
      <w:r w:rsidR="00051014" w:rsidRPr="00913ECE">
        <w:rPr>
          <w:rFonts w:asciiTheme="minorHAnsi" w:hAnsiTheme="minorHAnsi" w:cstheme="minorHAnsi"/>
        </w:rPr>
        <w:t>instituição</w:t>
      </w:r>
      <w:r w:rsidRPr="00913ECE">
        <w:rPr>
          <w:rFonts w:asciiTheme="minorHAnsi" w:hAnsiTheme="minorHAnsi" w:cstheme="minorHAnsi"/>
        </w:rPr>
        <w:t xml:space="preserve"> que deve administrar a carteira ao administrador do Fundo que repassa à </w:t>
      </w:r>
      <w:r w:rsidR="00051014" w:rsidRPr="00913ECE">
        <w:rPr>
          <w:rFonts w:asciiTheme="minorHAnsi" w:hAnsiTheme="minorHAnsi" w:cstheme="minorHAnsi"/>
        </w:rPr>
        <w:t>instituição</w:t>
      </w:r>
      <w:r w:rsidRPr="00913ECE">
        <w:rPr>
          <w:rFonts w:asciiTheme="minorHAnsi" w:hAnsiTheme="minorHAnsi" w:cstheme="minorHAnsi"/>
        </w:rPr>
        <w:t xml:space="preserve"> </w:t>
      </w:r>
      <w:r w:rsidRPr="00913ECE">
        <w:rPr>
          <w:rFonts w:asciiTheme="minorHAnsi" w:hAnsiTheme="minorHAnsi" w:cstheme="minorHAnsi"/>
        </w:rPr>
        <w:lastRenderedPageBreak/>
        <w:t>indicada, os recursos oriundos do resgate de quotas, no prazo máximo de 10 (dez) dias úteis, contados a partir do dia seguinte ao do recebimento do pedido</w:t>
      </w:r>
      <w:r w:rsidR="008656DF" w:rsidRPr="00913ECE">
        <w:rPr>
          <w:rFonts w:asciiTheme="minorHAnsi" w:hAnsiTheme="minorHAnsi" w:cstheme="minorHAnsi"/>
        </w:rPr>
        <w:t xml:space="preserve"> pela </w:t>
      </w:r>
      <w:r w:rsidR="00051014" w:rsidRPr="00913ECE">
        <w:rPr>
          <w:rFonts w:asciiTheme="minorHAnsi" w:hAnsiTheme="minorHAnsi" w:cstheme="minorHAnsi"/>
        </w:rPr>
        <w:t>instituição</w:t>
      </w:r>
      <w:r w:rsidRPr="00913ECE">
        <w:rPr>
          <w:rFonts w:asciiTheme="minorHAnsi" w:hAnsiTheme="minorHAnsi" w:cstheme="minorHAnsi"/>
        </w:rPr>
        <w:t xml:space="preserve"> administradora.</w:t>
      </w:r>
    </w:p>
    <w:p w14:paraId="1D84F8A3" w14:textId="3E217BB7" w:rsidR="002634BA" w:rsidRPr="00913ECE" w:rsidRDefault="002634BA" w:rsidP="002634BA">
      <w:pPr>
        <w:widowControl/>
        <w:autoSpaceDE/>
        <w:autoSpaceDN/>
        <w:adjustRightInd/>
        <w:spacing w:before="120" w:after="120" w:line="312" w:lineRule="auto"/>
        <w:ind w:firstLine="567"/>
        <w:jc w:val="both"/>
        <w:rPr>
          <w:rFonts w:asciiTheme="minorHAnsi" w:hAnsiTheme="minorHAnsi" w:cstheme="minorHAnsi"/>
        </w:rPr>
      </w:pPr>
      <w:r w:rsidRPr="00913ECE">
        <w:rPr>
          <w:rFonts w:asciiTheme="minorHAnsi" w:hAnsiTheme="minorHAnsi" w:cstheme="minorHAnsi"/>
        </w:rPr>
        <w:t>Art. 10.  As aplicações realizadas através dos Fundos de Investimento PAIT devem ser contabilizadas obedecendo as normas contábeis aplicáveis aos fundos de investimento em ações.</w:t>
      </w:r>
    </w:p>
    <w:p w14:paraId="28ECC571" w14:textId="6EF6C5D6" w:rsidR="003B516E" w:rsidRPr="00891E96" w:rsidRDefault="003B516E" w:rsidP="00913ECE">
      <w:pPr>
        <w:widowControl/>
        <w:autoSpaceDE/>
        <w:autoSpaceDN/>
        <w:adjustRightInd/>
        <w:spacing w:before="120" w:after="120" w:line="312" w:lineRule="auto"/>
        <w:ind w:firstLine="567"/>
        <w:jc w:val="center"/>
        <w:rPr>
          <w:rFonts w:asciiTheme="minorHAnsi" w:hAnsiTheme="minorHAnsi"/>
        </w:rPr>
      </w:pPr>
      <w:r w:rsidRPr="00891E96">
        <w:rPr>
          <w:rFonts w:asciiTheme="minorHAnsi" w:hAnsiTheme="minorHAnsi"/>
        </w:rPr>
        <w:t xml:space="preserve">CAPÍTULO </w:t>
      </w:r>
      <w:r w:rsidR="002634BA" w:rsidRPr="00891E96">
        <w:rPr>
          <w:rFonts w:asciiTheme="minorHAnsi" w:hAnsiTheme="minorHAnsi"/>
        </w:rPr>
        <w:t>IV –</w:t>
      </w:r>
      <w:r w:rsidRPr="00891E96">
        <w:rPr>
          <w:rFonts w:asciiTheme="minorHAnsi" w:hAnsiTheme="minorHAnsi"/>
        </w:rPr>
        <w:t xml:space="preserve"> </w:t>
      </w:r>
      <w:r w:rsidR="002634BA" w:rsidRPr="00891E96">
        <w:rPr>
          <w:rFonts w:asciiTheme="minorHAnsi" w:hAnsiTheme="minorHAnsi"/>
        </w:rPr>
        <w:t>DISPOSIÇÕES FINAIS</w:t>
      </w:r>
    </w:p>
    <w:p w14:paraId="64815958" w14:textId="1E4922ED" w:rsidR="00605694" w:rsidRPr="00913ECE" w:rsidRDefault="00605694" w:rsidP="00605694">
      <w:pPr>
        <w:widowControl/>
        <w:autoSpaceDE/>
        <w:autoSpaceDN/>
        <w:adjustRightInd/>
        <w:spacing w:before="120" w:after="120" w:line="312" w:lineRule="auto"/>
        <w:ind w:firstLine="567"/>
        <w:jc w:val="both"/>
        <w:rPr>
          <w:rFonts w:asciiTheme="minorHAnsi" w:hAnsiTheme="minorHAnsi" w:cstheme="minorHAnsi"/>
        </w:rPr>
      </w:pPr>
      <w:r w:rsidRPr="00913ECE">
        <w:rPr>
          <w:rFonts w:asciiTheme="minorHAnsi" w:hAnsiTheme="minorHAnsi" w:cstheme="minorHAnsi"/>
        </w:rPr>
        <w:t xml:space="preserve">Art. </w:t>
      </w:r>
      <w:r w:rsidR="002021CA" w:rsidRPr="00913ECE">
        <w:rPr>
          <w:rFonts w:asciiTheme="minorHAnsi" w:hAnsiTheme="minorHAnsi" w:cstheme="minorHAnsi"/>
        </w:rPr>
        <w:t xml:space="preserve">11.  </w:t>
      </w:r>
      <w:r w:rsidRPr="00913ECE">
        <w:rPr>
          <w:rFonts w:asciiTheme="minorHAnsi" w:hAnsiTheme="minorHAnsi" w:cstheme="minorHAnsi"/>
        </w:rPr>
        <w:t>Configura infração grave para o fim do disposto no § 3º do artigo 11, da L</w:t>
      </w:r>
      <w:r w:rsidR="000C43EB" w:rsidRPr="00913ECE">
        <w:rPr>
          <w:rFonts w:asciiTheme="minorHAnsi" w:hAnsiTheme="minorHAnsi" w:cstheme="minorHAnsi"/>
        </w:rPr>
        <w:t>ei</w:t>
      </w:r>
      <w:r w:rsidRPr="00913ECE">
        <w:rPr>
          <w:rFonts w:asciiTheme="minorHAnsi" w:hAnsiTheme="minorHAnsi" w:cstheme="minorHAnsi"/>
        </w:rPr>
        <w:t xml:space="preserve"> Nº 6.385, de </w:t>
      </w:r>
      <w:r w:rsidR="000C43EB" w:rsidRPr="00913ECE">
        <w:rPr>
          <w:rFonts w:asciiTheme="minorHAnsi" w:hAnsiTheme="minorHAnsi" w:cstheme="minorHAnsi"/>
        </w:rPr>
        <w:t>7 de dezembro de 1976</w:t>
      </w:r>
      <w:r w:rsidRPr="00913ECE">
        <w:rPr>
          <w:rFonts w:asciiTheme="minorHAnsi" w:hAnsiTheme="minorHAnsi" w:cstheme="minorHAnsi"/>
        </w:rPr>
        <w:t xml:space="preserve">, a inobservância ao disposto nos artigos </w:t>
      </w:r>
      <w:r w:rsidR="0075481C" w:rsidRPr="00913ECE">
        <w:rPr>
          <w:rFonts w:asciiTheme="minorHAnsi" w:hAnsiTheme="minorHAnsi" w:cstheme="minorHAnsi"/>
        </w:rPr>
        <w:t>4º</w:t>
      </w:r>
      <w:r w:rsidR="006F6F98" w:rsidRPr="00913ECE">
        <w:rPr>
          <w:rFonts w:asciiTheme="minorHAnsi" w:hAnsiTheme="minorHAnsi" w:cstheme="minorHAnsi"/>
        </w:rPr>
        <w:t xml:space="preserve"> e</w:t>
      </w:r>
      <w:r w:rsidRPr="00913ECE">
        <w:rPr>
          <w:rFonts w:asciiTheme="minorHAnsi" w:hAnsiTheme="minorHAnsi" w:cstheme="minorHAnsi"/>
        </w:rPr>
        <w:t xml:space="preserve"> </w:t>
      </w:r>
      <w:r w:rsidR="0075481C" w:rsidRPr="00913ECE">
        <w:rPr>
          <w:rFonts w:asciiTheme="minorHAnsi" w:hAnsiTheme="minorHAnsi" w:cstheme="minorHAnsi"/>
        </w:rPr>
        <w:t>8º</w:t>
      </w:r>
      <w:r w:rsidRPr="00913ECE">
        <w:rPr>
          <w:rFonts w:asciiTheme="minorHAnsi" w:hAnsiTheme="minorHAnsi" w:cstheme="minorHAnsi"/>
        </w:rPr>
        <w:t>, I</w:t>
      </w:r>
      <w:r w:rsidR="006F6F98" w:rsidRPr="00913ECE">
        <w:rPr>
          <w:rFonts w:asciiTheme="minorHAnsi" w:hAnsiTheme="minorHAnsi" w:cstheme="minorHAnsi"/>
        </w:rPr>
        <w:t>,</w:t>
      </w:r>
      <w:r w:rsidRPr="00913ECE">
        <w:rPr>
          <w:rFonts w:asciiTheme="minorHAnsi" w:hAnsiTheme="minorHAnsi" w:cstheme="minorHAnsi"/>
        </w:rPr>
        <w:t xml:space="preserve"> desta Instrução.</w:t>
      </w:r>
    </w:p>
    <w:p w14:paraId="1C4D5538" w14:textId="4A8734C0" w:rsidR="000A6986" w:rsidRPr="00913ECE" w:rsidRDefault="000A6986" w:rsidP="007143A1">
      <w:pPr>
        <w:widowControl/>
        <w:autoSpaceDE/>
        <w:autoSpaceDN/>
        <w:adjustRightInd/>
        <w:spacing w:before="120" w:after="120" w:line="312" w:lineRule="auto"/>
        <w:ind w:firstLine="567"/>
        <w:jc w:val="both"/>
        <w:rPr>
          <w:rFonts w:asciiTheme="minorHAnsi" w:eastAsia="Calibri" w:hAnsiTheme="minorHAnsi" w:cstheme="minorHAnsi"/>
          <w:lang w:eastAsia="en-US"/>
        </w:rPr>
      </w:pPr>
      <w:bookmarkStart w:id="2" w:name="_DV_M7"/>
      <w:bookmarkStart w:id="3" w:name="_DV_M193"/>
      <w:bookmarkEnd w:id="2"/>
      <w:bookmarkEnd w:id="3"/>
      <w:r w:rsidRPr="00913ECE">
        <w:rPr>
          <w:rFonts w:asciiTheme="minorHAnsi" w:eastAsia="Calibri" w:hAnsiTheme="minorHAnsi" w:cstheme="minorHAnsi"/>
          <w:lang w:eastAsia="en-US"/>
        </w:rPr>
        <w:t xml:space="preserve">Art. </w:t>
      </w:r>
      <w:r w:rsidR="006102CB" w:rsidRPr="00913ECE">
        <w:rPr>
          <w:rFonts w:asciiTheme="minorHAnsi" w:eastAsia="Calibri" w:hAnsiTheme="minorHAnsi" w:cstheme="minorHAnsi"/>
          <w:lang w:eastAsia="en-US"/>
        </w:rPr>
        <w:t>12</w:t>
      </w:r>
      <w:r w:rsidRPr="00913ECE">
        <w:rPr>
          <w:rFonts w:asciiTheme="minorHAnsi" w:eastAsia="Calibri" w:hAnsiTheme="minorHAnsi" w:cstheme="minorHAnsi"/>
          <w:lang w:eastAsia="en-US"/>
        </w:rPr>
        <w:t xml:space="preserve">.  </w:t>
      </w:r>
      <w:bookmarkStart w:id="4" w:name="_DV_M194"/>
      <w:bookmarkEnd w:id="4"/>
      <w:r w:rsidRPr="00913ECE">
        <w:rPr>
          <w:rFonts w:asciiTheme="minorHAnsi" w:eastAsia="Calibri" w:hAnsiTheme="minorHAnsi" w:cstheme="minorHAnsi"/>
          <w:lang w:eastAsia="en-US"/>
        </w:rPr>
        <w:t>Fica</w:t>
      </w:r>
      <w:r w:rsidR="00327AE9" w:rsidRPr="00913ECE">
        <w:rPr>
          <w:rFonts w:asciiTheme="minorHAnsi" w:eastAsia="Calibri" w:hAnsiTheme="minorHAnsi" w:cstheme="minorHAnsi"/>
          <w:lang w:eastAsia="en-US"/>
        </w:rPr>
        <w:t>m</w:t>
      </w:r>
      <w:r w:rsidRPr="00913ECE">
        <w:rPr>
          <w:rFonts w:asciiTheme="minorHAnsi" w:eastAsia="Calibri" w:hAnsiTheme="minorHAnsi" w:cstheme="minorHAnsi"/>
          <w:lang w:eastAsia="en-US"/>
        </w:rPr>
        <w:t xml:space="preserve"> </w:t>
      </w:r>
      <w:r w:rsidR="00085D87" w:rsidRPr="00913ECE">
        <w:rPr>
          <w:rFonts w:asciiTheme="minorHAnsi" w:eastAsia="Calibri" w:hAnsiTheme="minorHAnsi" w:cstheme="minorHAnsi"/>
          <w:lang w:eastAsia="en-US"/>
        </w:rPr>
        <w:t>revogadas</w:t>
      </w:r>
      <w:r w:rsidR="008276C4" w:rsidRPr="00913ECE">
        <w:rPr>
          <w:rFonts w:asciiTheme="minorHAnsi" w:eastAsia="Calibri" w:hAnsiTheme="minorHAnsi" w:cstheme="minorHAnsi"/>
          <w:lang w:eastAsia="en-US"/>
        </w:rPr>
        <w:t xml:space="preserve">, a partir da entrada em vigor </w:t>
      </w:r>
      <w:r w:rsidR="008178FD" w:rsidRPr="00913ECE">
        <w:rPr>
          <w:rFonts w:asciiTheme="minorHAnsi" w:eastAsia="Calibri" w:hAnsiTheme="minorHAnsi" w:cstheme="minorHAnsi"/>
          <w:lang w:eastAsia="en-US"/>
        </w:rPr>
        <w:t xml:space="preserve">desta </w:t>
      </w:r>
      <w:r w:rsidR="007556D1" w:rsidRPr="00913ECE">
        <w:rPr>
          <w:rFonts w:asciiTheme="minorHAnsi" w:eastAsia="Calibri" w:hAnsiTheme="minorHAnsi" w:cstheme="minorHAnsi"/>
          <w:lang w:eastAsia="en-US"/>
        </w:rPr>
        <w:t>Resolução</w:t>
      </w:r>
      <w:r w:rsidR="008276C4" w:rsidRPr="00913ECE">
        <w:rPr>
          <w:rFonts w:asciiTheme="minorHAnsi" w:eastAsia="Calibri" w:hAnsiTheme="minorHAnsi" w:cstheme="minorHAnsi"/>
          <w:lang w:eastAsia="en-US"/>
        </w:rPr>
        <w:t>,</w:t>
      </w:r>
      <w:r w:rsidR="007556D1" w:rsidRPr="00913ECE">
        <w:rPr>
          <w:rFonts w:asciiTheme="minorHAnsi" w:eastAsia="Calibri" w:hAnsiTheme="minorHAnsi" w:cstheme="minorHAnsi"/>
          <w:lang w:eastAsia="en-US"/>
        </w:rPr>
        <w:t xml:space="preserve"> </w:t>
      </w:r>
      <w:r w:rsidR="00F47255" w:rsidRPr="00913ECE">
        <w:rPr>
          <w:rFonts w:asciiTheme="minorHAnsi" w:eastAsia="Calibri" w:hAnsiTheme="minorHAnsi" w:cstheme="minorHAnsi"/>
          <w:lang w:eastAsia="en-US"/>
        </w:rPr>
        <w:t xml:space="preserve">a Instrução CVM nº </w:t>
      </w:r>
      <w:r w:rsidR="002538C5" w:rsidRPr="00913ECE">
        <w:rPr>
          <w:rFonts w:asciiTheme="minorHAnsi" w:eastAsia="Calibri" w:hAnsiTheme="minorHAnsi" w:cstheme="minorHAnsi"/>
          <w:lang w:eastAsia="en-US"/>
        </w:rPr>
        <w:t>61</w:t>
      </w:r>
      <w:r w:rsidR="00F47255" w:rsidRPr="00913ECE">
        <w:rPr>
          <w:rFonts w:asciiTheme="minorHAnsi" w:eastAsia="Calibri" w:hAnsiTheme="minorHAnsi" w:cstheme="minorHAnsi"/>
          <w:lang w:eastAsia="en-US"/>
        </w:rPr>
        <w:t xml:space="preserve">, de </w:t>
      </w:r>
      <w:r w:rsidR="006F5F73" w:rsidRPr="00913ECE">
        <w:rPr>
          <w:rFonts w:asciiTheme="minorHAnsi" w:eastAsia="Calibri" w:hAnsiTheme="minorHAnsi" w:cstheme="minorHAnsi"/>
          <w:lang w:eastAsia="en-US"/>
        </w:rPr>
        <w:t>17 de fevereiro de 1987</w:t>
      </w:r>
      <w:r w:rsidR="000E177B" w:rsidRPr="00913ECE">
        <w:rPr>
          <w:rFonts w:asciiTheme="minorHAnsi" w:eastAsia="Calibri" w:hAnsiTheme="minorHAnsi" w:cstheme="minorHAnsi"/>
          <w:lang w:eastAsia="en-US"/>
        </w:rPr>
        <w:t>,</w:t>
      </w:r>
      <w:r w:rsidR="002D72C8" w:rsidRPr="00913ECE">
        <w:rPr>
          <w:rFonts w:asciiTheme="minorHAnsi" w:eastAsia="Calibri" w:hAnsiTheme="minorHAnsi" w:cstheme="minorHAnsi"/>
          <w:lang w:eastAsia="en-US"/>
        </w:rPr>
        <w:t xml:space="preserve"> e </w:t>
      </w:r>
      <w:r w:rsidR="00142D69" w:rsidRPr="00913ECE">
        <w:rPr>
          <w:rFonts w:asciiTheme="minorHAnsi" w:eastAsia="Calibri" w:hAnsiTheme="minorHAnsi" w:cstheme="minorHAnsi"/>
          <w:lang w:eastAsia="en-US"/>
        </w:rPr>
        <w:t xml:space="preserve">a Instrução CVM nº </w:t>
      </w:r>
      <w:r w:rsidR="00CF2B45" w:rsidRPr="00913ECE">
        <w:rPr>
          <w:rFonts w:asciiTheme="minorHAnsi" w:eastAsia="Calibri" w:hAnsiTheme="minorHAnsi" w:cstheme="minorHAnsi"/>
          <w:lang w:eastAsia="en-US"/>
        </w:rPr>
        <w:t>87</w:t>
      </w:r>
      <w:r w:rsidR="00142D69" w:rsidRPr="00913ECE">
        <w:rPr>
          <w:rFonts w:asciiTheme="minorHAnsi" w:eastAsia="Calibri" w:hAnsiTheme="minorHAnsi" w:cstheme="minorHAnsi"/>
          <w:lang w:eastAsia="en-US"/>
        </w:rPr>
        <w:t xml:space="preserve">, de </w:t>
      </w:r>
      <w:r w:rsidR="002D72C8" w:rsidRPr="00913ECE">
        <w:rPr>
          <w:rFonts w:asciiTheme="minorHAnsi" w:eastAsia="Calibri" w:hAnsiTheme="minorHAnsi" w:cstheme="minorHAnsi"/>
          <w:lang w:eastAsia="en-US"/>
        </w:rPr>
        <w:t>3 de novembro de 1988</w:t>
      </w:r>
      <w:r w:rsidRPr="00913ECE">
        <w:rPr>
          <w:rFonts w:asciiTheme="minorHAnsi" w:eastAsia="Calibri" w:hAnsiTheme="minorHAnsi" w:cstheme="minorHAnsi"/>
          <w:lang w:eastAsia="en-US"/>
        </w:rPr>
        <w:t xml:space="preserve">. </w:t>
      </w:r>
    </w:p>
    <w:p w14:paraId="5DCB1225" w14:textId="759D2516" w:rsidR="000A6986" w:rsidRPr="00913ECE" w:rsidRDefault="000A6986" w:rsidP="007143A1">
      <w:pPr>
        <w:widowControl/>
        <w:autoSpaceDE/>
        <w:autoSpaceDN/>
        <w:adjustRightInd/>
        <w:spacing w:before="120" w:after="120" w:line="312" w:lineRule="auto"/>
        <w:ind w:firstLine="567"/>
        <w:jc w:val="both"/>
        <w:rPr>
          <w:rFonts w:asciiTheme="minorHAnsi" w:eastAsia="Calibri" w:hAnsiTheme="minorHAnsi" w:cstheme="minorHAnsi"/>
          <w:lang w:eastAsia="en-US"/>
        </w:rPr>
      </w:pPr>
      <w:bookmarkStart w:id="5" w:name="_DV_M195"/>
      <w:bookmarkEnd w:id="5"/>
      <w:r w:rsidRPr="00913ECE">
        <w:rPr>
          <w:rFonts w:asciiTheme="minorHAnsi" w:eastAsia="Calibri" w:hAnsiTheme="minorHAnsi" w:cstheme="minorHAnsi"/>
          <w:lang w:eastAsia="en-US"/>
        </w:rPr>
        <w:t xml:space="preserve">Art. </w:t>
      </w:r>
      <w:bookmarkStart w:id="6" w:name="_DV_C163"/>
      <w:r w:rsidR="006102CB" w:rsidRPr="00913ECE">
        <w:rPr>
          <w:rFonts w:asciiTheme="minorHAnsi" w:eastAsia="Calibri" w:hAnsiTheme="minorHAnsi" w:cstheme="minorHAnsi"/>
          <w:lang w:eastAsia="en-US"/>
        </w:rPr>
        <w:t>13</w:t>
      </w:r>
      <w:r w:rsidRPr="00913ECE">
        <w:rPr>
          <w:rFonts w:asciiTheme="minorHAnsi" w:eastAsia="Calibri" w:hAnsiTheme="minorHAnsi" w:cstheme="minorHAnsi"/>
          <w:lang w:eastAsia="en-US"/>
        </w:rPr>
        <w:t>.</w:t>
      </w:r>
      <w:bookmarkStart w:id="7" w:name="_DV_M196"/>
      <w:bookmarkEnd w:id="6"/>
      <w:bookmarkEnd w:id="7"/>
      <w:r w:rsidRPr="00913ECE">
        <w:rPr>
          <w:rFonts w:asciiTheme="minorHAnsi" w:eastAsia="Calibri" w:hAnsiTheme="minorHAnsi" w:cstheme="minorHAnsi"/>
          <w:lang w:eastAsia="en-US"/>
        </w:rPr>
        <w:t xml:space="preserve">  Esta </w:t>
      </w:r>
      <w:r w:rsidR="007556D1" w:rsidRPr="00913ECE">
        <w:rPr>
          <w:rFonts w:asciiTheme="minorHAnsi" w:eastAsia="Calibri" w:hAnsiTheme="minorHAnsi" w:cstheme="minorHAnsi"/>
          <w:lang w:eastAsia="en-US"/>
        </w:rPr>
        <w:t xml:space="preserve">Resolução </w:t>
      </w:r>
      <w:r w:rsidRPr="00913ECE">
        <w:rPr>
          <w:rFonts w:asciiTheme="minorHAnsi" w:eastAsia="Calibri" w:hAnsiTheme="minorHAnsi" w:cstheme="minorHAnsi"/>
          <w:lang w:eastAsia="en-US"/>
        </w:rPr>
        <w:t xml:space="preserve">entra em vigor </w:t>
      </w:r>
      <w:r w:rsidR="00474EB3" w:rsidRPr="00913ECE">
        <w:rPr>
          <w:rFonts w:asciiTheme="minorHAnsi" w:eastAsia="Calibri" w:hAnsiTheme="minorHAnsi" w:cstheme="minorHAnsi"/>
          <w:lang w:eastAsia="en-US"/>
        </w:rPr>
        <w:t>em</w:t>
      </w:r>
      <w:r w:rsidR="00F20544" w:rsidRPr="00913ECE">
        <w:rPr>
          <w:rFonts w:asciiTheme="minorHAnsi" w:eastAsia="Calibri" w:hAnsiTheme="minorHAnsi" w:cstheme="minorHAnsi"/>
          <w:lang w:eastAsia="en-US"/>
        </w:rPr>
        <w:t xml:space="preserve"> </w:t>
      </w:r>
      <w:r w:rsidR="00A250FB" w:rsidRPr="00913ECE">
        <w:rPr>
          <w:rFonts w:asciiTheme="minorHAnsi" w:eastAsia="Calibri" w:hAnsiTheme="minorHAnsi" w:cstheme="minorHAnsi"/>
          <w:lang w:eastAsia="en-US"/>
        </w:rPr>
        <w:t xml:space="preserve">1º de </w:t>
      </w:r>
      <w:r w:rsidR="00306962">
        <w:rPr>
          <w:rFonts w:asciiTheme="minorHAnsi" w:eastAsia="Calibri" w:hAnsiTheme="minorHAnsi" w:cstheme="minorHAnsi"/>
          <w:lang w:eastAsia="en-US"/>
        </w:rPr>
        <w:t>abril</w:t>
      </w:r>
      <w:r w:rsidR="00A250FB" w:rsidRPr="00913ECE">
        <w:rPr>
          <w:rFonts w:asciiTheme="minorHAnsi" w:eastAsia="Calibri" w:hAnsiTheme="minorHAnsi" w:cstheme="minorHAnsi"/>
          <w:lang w:eastAsia="en-US"/>
        </w:rPr>
        <w:t xml:space="preserve"> de 2021</w:t>
      </w:r>
      <w:r w:rsidR="00474EB3" w:rsidRPr="00913ECE">
        <w:rPr>
          <w:rFonts w:asciiTheme="minorHAnsi" w:eastAsia="Calibri" w:hAnsiTheme="minorHAnsi" w:cstheme="minorHAnsi"/>
          <w:lang w:eastAsia="en-US"/>
        </w:rPr>
        <w:t>.</w:t>
      </w:r>
    </w:p>
    <w:p w14:paraId="5283F63F" w14:textId="77777777" w:rsidR="00897499" w:rsidRPr="00CA2B2E" w:rsidRDefault="00897499" w:rsidP="00897499">
      <w:pPr>
        <w:pStyle w:val="Corpodetexto"/>
        <w:widowControl/>
        <w:spacing w:before="0" w:beforeAutospacing="0" w:after="0" w:afterAutospacing="0"/>
        <w:rPr>
          <w:rFonts w:asciiTheme="minorHAnsi" w:eastAsia="Times New Roman" w:hAnsiTheme="minorHAnsi" w:cstheme="minorHAnsi"/>
          <w:iCs/>
          <w:color w:val="auto"/>
        </w:rPr>
      </w:pPr>
    </w:p>
    <w:p w14:paraId="333331A1" w14:textId="0BCF33B5" w:rsidR="003E2C55" w:rsidRPr="00913ECE" w:rsidRDefault="00B0504A" w:rsidP="009D2763">
      <w:pPr>
        <w:pStyle w:val="Corpodetexto"/>
        <w:widowControl/>
        <w:spacing w:before="0" w:beforeAutospacing="0" w:after="120" w:afterAutospacing="0"/>
        <w:jc w:val="center"/>
        <w:rPr>
          <w:rFonts w:asciiTheme="minorHAnsi" w:eastAsia="Times New Roman" w:hAnsiTheme="minorHAnsi" w:cstheme="minorHAnsi"/>
          <w:i/>
          <w:color w:val="auto"/>
          <w:sz w:val="20"/>
          <w:szCs w:val="20"/>
        </w:rPr>
      </w:pPr>
      <w:r w:rsidRPr="00913ECE">
        <w:rPr>
          <w:rFonts w:asciiTheme="minorHAnsi" w:eastAsia="Times New Roman" w:hAnsiTheme="minorHAnsi" w:cstheme="minorHAnsi"/>
          <w:i/>
          <w:color w:val="auto"/>
          <w:sz w:val="20"/>
          <w:szCs w:val="20"/>
        </w:rPr>
        <w:t>A</w:t>
      </w:r>
      <w:r w:rsidR="00897499" w:rsidRPr="00913ECE">
        <w:rPr>
          <w:rFonts w:asciiTheme="minorHAnsi" w:eastAsia="Times New Roman" w:hAnsiTheme="minorHAnsi" w:cstheme="minorHAnsi"/>
          <w:i/>
          <w:color w:val="auto"/>
          <w:sz w:val="20"/>
          <w:szCs w:val="20"/>
        </w:rPr>
        <w:t xml:space="preserve">ssinado </w:t>
      </w:r>
      <w:r w:rsidRPr="00913ECE">
        <w:rPr>
          <w:rFonts w:asciiTheme="minorHAnsi" w:eastAsia="Times New Roman" w:hAnsiTheme="minorHAnsi" w:cstheme="minorHAnsi"/>
          <w:i/>
          <w:color w:val="auto"/>
          <w:sz w:val="20"/>
          <w:szCs w:val="20"/>
        </w:rPr>
        <w:t xml:space="preserve">eletronicamente </w:t>
      </w:r>
      <w:r w:rsidR="00897499" w:rsidRPr="00913ECE">
        <w:rPr>
          <w:rFonts w:asciiTheme="minorHAnsi" w:eastAsia="Times New Roman" w:hAnsiTheme="minorHAnsi" w:cstheme="minorHAnsi"/>
          <w:i/>
          <w:color w:val="auto"/>
          <w:sz w:val="20"/>
          <w:szCs w:val="20"/>
        </w:rPr>
        <w:t>por</w:t>
      </w:r>
      <w:bookmarkStart w:id="8" w:name="_DV_M199"/>
      <w:bookmarkStart w:id="9" w:name="_DV_M200"/>
      <w:bookmarkEnd w:id="8"/>
      <w:bookmarkEnd w:id="9"/>
    </w:p>
    <w:p w14:paraId="05600C3E" w14:textId="212C56EF" w:rsidR="00897499" w:rsidRPr="00913ECE" w:rsidRDefault="007556D1" w:rsidP="003E2C55">
      <w:pPr>
        <w:pStyle w:val="Corpodetexto"/>
        <w:widowControl/>
        <w:spacing w:before="0" w:beforeAutospacing="0" w:after="0" w:afterAutospacing="0"/>
        <w:jc w:val="center"/>
        <w:rPr>
          <w:rFonts w:asciiTheme="minorHAnsi" w:eastAsia="Times New Roman" w:hAnsiTheme="minorHAnsi" w:cstheme="minorHAnsi"/>
          <w:b/>
          <w:bCs/>
          <w:color w:val="auto"/>
        </w:rPr>
      </w:pPr>
      <w:r w:rsidRPr="00913ECE">
        <w:rPr>
          <w:rFonts w:asciiTheme="minorHAnsi" w:eastAsia="Times New Roman" w:hAnsiTheme="minorHAnsi" w:cstheme="minorHAnsi"/>
          <w:b/>
          <w:bCs/>
          <w:color w:val="auto"/>
        </w:rPr>
        <w:t>MARCELO BARBOSA</w:t>
      </w:r>
    </w:p>
    <w:p w14:paraId="50C24ADD" w14:textId="77777777" w:rsidR="000A6986" w:rsidRPr="00913ECE" w:rsidRDefault="000A6986" w:rsidP="003E2C55">
      <w:pPr>
        <w:pStyle w:val="Corpodetexto"/>
        <w:widowControl/>
        <w:spacing w:before="0" w:beforeAutospacing="0" w:after="0" w:afterAutospacing="0"/>
        <w:jc w:val="center"/>
        <w:rPr>
          <w:rFonts w:asciiTheme="minorHAnsi" w:eastAsia="Times New Roman" w:hAnsiTheme="minorHAnsi" w:cstheme="minorHAnsi"/>
          <w:color w:val="auto"/>
        </w:rPr>
      </w:pPr>
      <w:r w:rsidRPr="00913ECE">
        <w:rPr>
          <w:rFonts w:asciiTheme="minorHAnsi" w:eastAsia="Times New Roman" w:hAnsiTheme="minorHAnsi" w:cstheme="minorHAnsi"/>
          <w:color w:val="auto"/>
        </w:rPr>
        <w:t>Presidente</w:t>
      </w:r>
    </w:p>
    <w:sectPr w:rsidR="000A6986" w:rsidRPr="00913ECE" w:rsidSect="00F333A2">
      <w:headerReference w:type="default" r:id="rId11"/>
      <w:headerReference w:type="first" r:id="rId12"/>
      <w:pgSz w:w="11907" w:h="16840" w:code="9"/>
      <w:pgMar w:top="2268" w:right="567" w:bottom="851" w:left="1134"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F91CC" w14:textId="77777777" w:rsidR="00ED5606" w:rsidRDefault="00ED5606">
      <w:pPr>
        <w:widowControl/>
      </w:pPr>
      <w:r>
        <w:separator/>
      </w:r>
    </w:p>
  </w:endnote>
  <w:endnote w:type="continuationSeparator" w:id="0">
    <w:p w14:paraId="523B1B52" w14:textId="77777777" w:rsidR="00ED5606" w:rsidRDefault="00ED5606">
      <w:pPr>
        <w:widowControl/>
      </w:pPr>
      <w:r>
        <w:continuationSeparator/>
      </w:r>
    </w:p>
  </w:endnote>
  <w:endnote w:type="continuationNotice" w:id="1">
    <w:p w14:paraId="077694AA" w14:textId="77777777" w:rsidR="00ED5606" w:rsidRDefault="00ED56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7018B" w14:textId="77777777" w:rsidR="00ED5606" w:rsidRDefault="00ED5606">
      <w:pPr>
        <w:widowControl/>
      </w:pPr>
      <w:r>
        <w:separator/>
      </w:r>
    </w:p>
  </w:footnote>
  <w:footnote w:type="continuationSeparator" w:id="0">
    <w:p w14:paraId="095E9516" w14:textId="77777777" w:rsidR="00ED5606" w:rsidRDefault="00ED5606">
      <w:pPr>
        <w:widowControl/>
      </w:pPr>
      <w:r>
        <w:continuationSeparator/>
      </w:r>
    </w:p>
  </w:footnote>
  <w:footnote w:type="continuationNotice" w:id="1">
    <w:p w14:paraId="2A430ACF" w14:textId="77777777" w:rsidR="00ED5606" w:rsidRDefault="00ED56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B2B43" w14:textId="17BA017A" w:rsidR="008C7FDA" w:rsidRPr="00045DC3" w:rsidRDefault="00CD2495" w:rsidP="00E225FE">
    <w:pPr>
      <w:pStyle w:val="Cabealho"/>
      <w:spacing w:after="120"/>
      <w:jc w:val="center"/>
      <w:rPr>
        <w:rFonts w:ascii="Calibri" w:hAnsi="Calibri" w:cs="Calibri"/>
        <w:sz w:val="17"/>
        <w:szCs w:val="17"/>
      </w:rPr>
    </w:pPr>
    <w:r w:rsidRPr="00045DC3">
      <w:rPr>
        <w:rFonts w:ascii="Calibri" w:hAnsi="Calibri" w:cs="Calibri"/>
        <w:noProof/>
        <w:sz w:val="17"/>
        <w:szCs w:val="17"/>
      </w:rPr>
      <w:drawing>
        <wp:inline distT="0" distB="0" distL="0" distR="0" wp14:anchorId="42DE8F67" wp14:editId="7F2DB65D">
          <wp:extent cx="638175" cy="628650"/>
          <wp:effectExtent l="0" t="0" r="0" b="0"/>
          <wp:docPr id="1" name="Imagem 1"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28650"/>
                  </a:xfrm>
                  <a:prstGeom prst="rect">
                    <a:avLst/>
                  </a:prstGeom>
                  <a:noFill/>
                  <a:ln>
                    <a:noFill/>
                  </a:ln>
                </pic:spPr>
              </pic:pic>
            </a:graphicData>
          </a:graphic>
        </wp:inline>
      </w:drawing>
    </w:r>
  </w:p>
  <w:p w14:paraId="70478AAB" w14:textId="77777777" w:rsidR="008C7FDA" w:rsidRPr="00045DC3" w:rsidRDefault="008C7FDA" w:rsidP="0037324C">
    <w:pPr>
      <w:jc w:val="center"/>
      <w:rPr>
        <w:rFonts w:ascii="Calibri" w:hAnsi="Calibri" w:cs="Calibri"/>
        <w:b/>
        <w:sz w:val="17"/>
        <w:szCs w:val="17"/>
      </w:rPr>
    </w:pPr>
    <w:r w:rsidRPr="00045DC3">
      <w:rPr>
        <w:rFonts w:ascii="Calibri" w:hAnsi="Calibri" w:cs="Calibri"/>
        <w:b/>
        <w:sz w:val="17"/>
        <w:szCs w:val="17"/>
      </w:rPr>
      <w:t>COMISSÃO DE VALORES MOBILIÁRIOS</w:t>
    </w:r>
  </w:p>
  <w:p w14:paraId="039FC074" w14:textId="77777777" w:rsidR="008C7FDA" w:rsidRPr="00045DC3" w:rsidRDefault="008C7FDA" w:rsidP="00A70DD5">
    <w:pPr>
      <w:pStyle w:val="Rodap"/>
      <w:widowControl/>
      <w:autoSpaceDE/>
      <w:autoSpaceDN/>
      <w:adjustRightInd/>
      <w:jc w:val="center"/>
      <w:rPr>
        <w:rFonts w:ascii="Calibri" w:hAnsi="Calibri" w:cs="Calibri"/>
        <w:sz w:val="17"/>
        <w:szCs w:val="17"/>
      </w:rPr>
    </w:pPr>
    <w:r w:rsidRPr="00045DC3">
      <w:rPr>
        <w:rFonts w:ascii="Calibri" w:hAnsi="Calibri" w:cs="Calibri"/>
        <w:sz w:val="17"/>
        <w:szCs w:val="17"/>
      </w:rPr>
      <w:t>Rua Sete de Setembro, 111/2-5º e 23-34º Andares, Centro, Rio de Janeiro/RJ – CEP: 20050-901 – Brasil - Tel.: (21) 3554-8686</w:t>
    </w:r>
  </w:p>
  <w:p w14:paraId="22A6DF36" w14:textId="77777777" w:rsidR="008C7FDA" w:rsidRPr="00045DC3" w:rsidRDefault="008C7FDA" w:rsidP="00A70DD5">
    <w:pPr>
      <w:pStyle w:val="Rodap"/>
      <w:widowControl/>
      <w:autoSpaceDE/>
      <w:autoSpaceDN/>
      <w:adjustRightInd/>
      <w:jc w:val="center"/>
      <w:rPr>
        <w:rFonts w:ascii="Calibri" w:hAnsi="Calibri" w:cs="Calibri"/>
        <w:sz w:val="17"/>
        <w:szCs w:val="17"/>
      </w:rPr>
    </w:pPr>
    <w:r w:rsidRPr="00045DC3">
      <w:rPr>
        <w:rFonts w:ascii="Calibri" w:hAnsi="Calibri" w:cs="Calibri"/>
        <w:sz w:val="17"/>
        <w:szCs w:val="17"/>
      </w:rPr>
      <w:t>Rua Cincinato Braga, 340/2º, 3º e 4º Andares, Bela Vista, São Paulo/ SP – CEP: 01333-010 – Brasil - Tel.: (11) 2146-2000</w:t>
    </w:r>
  </w:p>
  <w:p w14:paraId="76CDCF83" w14:textId="77777777" w:rsidR="008C7FDA" w:rsidRPr="00045DC3" w:rsidRDefault="008C7FDA" w:rsidP="00A70DD5">
    <w:pPr>
      <w:pStyle w:val="Rodap"/>
      <w:widowControl/>
      <w:autoSpaceDE/>
      <w:autoSpaceDN/>
      <w:adjustRightInd/>
      <w:jc w:val="center"/>
      <w:rPr>
        <w:rFonts w:ascii="Calibri" w:hAnsi="Calibri" w:cs="Calibri"/>
        <w:sz w:val="17"/>
        <w:szCs w:val="17"/>
      </w:rPr>
    </w:pPr>
    <w:r w:rsidRPr="00045DC3">
      <w:rPr>
        <w:rFonts w:ascii="Calibri" w:hAnsi="Calibri" w:cs="Calibri"/>
        <w:sz w:val="17"/>
        <w:szCs w:val="17"/>
      </w:rPr>
      <w:t xml:space="preserve">SCN Q.02 – </w:t>
    </w:r>
    <w:proofErr w:type="spellStart"/>
    <w:r w:rsidRPr="00045DC3">
      <w:rPr>
        <w:rFonts w:ascii="Calibri" w:hAnsi="Calibri" w:cs="Calibri"/>
        <w:sz w:val="17"/>
        <w:szCs w:val="17"/>
      </w:rPr>
      <w:t>Bl</w:t>
    </w:r>
    <w:proofErr w:type="spellEnd"/>
    <w:r w:rsidRPr="00045DC3">
      <w:rPr>
        <w:rFonts w:ascii="Calibri" w:hAnsi="Calibri" w:cs="Calibri"/>
        <w:sz w:val="17"/>
        <w:szCs w:val="17"/>
      </w:rPr>
      <w:t>. A – Ed. Corporate Financial Center, S.404/4º Andar, Brasília/DF – CEP: 70712-900 – Brasil -Tel.: (61) 3327-2030/2031</w:t>
    </w:r>
  </w:p>
  <w:p w14:paraId="509EDDEF" w14:textId="77777777" w:rsidR="008C7FDA" w:rsidRPr="009A00B4" w:rsidRDefault="00D77300" w:rsidP="00A70DD5">
    <w:pPr>
      <w:pStyle w:val="Rodap"/>
      <w:widowControl/>
      <w:autoSpaceDE/>
      <w:autoSpaceDN/>
      <w:adjustRightInd/>
      <w:spacing w:after="240"/>
      <w:ind w:firstLine="142"/>
      <w:jc w:val="center"/>
      <w:rPr>
        <w:rStyle w:val="Hyperlink"/>
        <w:rFonts w:ascii="Calibri" w:eastAsia="Calibri" w:hAnsi="Calibri" w:cs="Calibri"/>
        <w:noProof/>
        <w:sz w:val="18"/>
        <w:szCs w:val="18"/>
      </w:rPr>
    </w:pPr>
    <w:hyperlink r:id="rId2" w:history="1">
      <w:r w:rsidR="008C7FDA" w:rsidRPr="009A00B4">
        <w:rPr>
          <w:rStyle w:val="Hyperlink"/>
          <w:rFonts w:ascii="Calibri" w:eastAsia="Calibri" w:hAnsi="Calibri" w:cs="Calibri"/>
          <w:noProof/>
          <w:sz w:val="18"/>
          <w:szCs w:val="18"/>
        </w:rPr>
        <w:t>www.cvm.gov.br</w:t>
      </w:r>
    </w:hyperlink>
  </w:p>
  <w:p w14:paraId="79B4F1B6" w14:textId="22CF18E8" w:rsidR="008C7FDA" w:rsidRPr="009A00B4" w:rsidRDefault="00A70DD5" w:rsidP="007143A1">
    <w:pPr>
      <w:pStyle w:val="Rodap"/>
      <w:widowControl/>
      <w:autoSpaceDE/>
      <w:autoSpaceDN/>
      <w:adjustRightInd/>
      <w:spacing w:after="240"/>
      <w:jc w:val="both"/>
      <w:rPr>
        <w:rFonts w:ascii="Calibri" w:eastAsia="Calibri" w:hAnsi="Calibri" w:cs="Calibri"/>
        <w:caps/>
        <w:noProof/>
        <w:sz w:val="18"/>
        <w:szCs w:val="18"/>
      </w:rPr>
    </w:pPr>
    <w:r w:rsidRPr="009A00B4">
      <w:rPr>
        <w:rFonts w:ascii="Calibri" w:eastAsia="Calibri" w:hAnsi="Calibri" w:cs="Calibri"/>
        <w:caps/>
        <w:noProof/>
        <w:sz w:val="18"/>
        <w:szCs w:val="18"/>
      </w:rPr>
      <w:t xml:space="preserve">RESOLUÇÃO CVM Nº </w:t>
    </w:r>
    <w:r w:rsidR="00F927A6">
      <w:rPr>
        <w:rFonts w:ascii="Calibri" w:eastAsia="Calibri" w:hAnsi="Calibri" w:cs="Calibri"/>
        <w:caps/>
        <w:noProof/>
        <w:sz w:val="18"/>
        <w:szCs w:val="18"/>
      </w:rPr>
      <w:t>22</w:t>
    </w:r>
    <w:r w:rsidRPr="009A00B4">
      <w:rPr>
        <w:rFonts w:ascii="Calibri" w:eastAsia="Calibri" w:hAnsi="Calibri" w:cs="Calibri"/>
        <w:caps/>
        <w:noProof/>
        <w:sz w:val="18"/>
        <w:szCs w:val="18"/>
      </w:rPr>
      <w:t xml:space="preserve">, de </w:t>
    </w:r>
    <w:r w:rsidR="00F927A6">
      <w:rPr>
        <w:rFonts w:ascii="Calibri" w:eastAsia="Calibri" w:hAnsi="Calibri" w:cs="Calibri"/>
        <w:caps/>
        <w:noProof/>
        <w:sz w:val="18"/>
        <w:szCs w:val="18"/>
      </w:rPr>
      <w:t>2</w:t>
    </w:r>
    <w:r w:rsidR="00CB1A16">
      <w:rPr>
        <w:rFonts w:ascii="Calibri" w:eastAsia="Calibri" w:hAnsi="Calibri" w:cs="Calibri"/>
        <w:caps/>
        <w:noProof/>
        <w:sz w:val="18"/>
        <w:szCs w:val="18"/>
      </w:rPr>
      <w:t>5</w:t>
    </w:r>
    <w:r w:rsidR="00C226FC">
      <w:rPr>
        <w:rFonts w:ascii="Calibri" w:eastAsia="Calibri" w:hAnsi="Calibri" w:cs="Calibri"/>
        <w:caps/>
        <w:noProof/>
        <w:sz w:val="18"/>
        <w:szCs w:val="18"/>
      </w:rPr>
      <w:t xml:space="preserve"> </w:t>
    </w:r>
    <w:r w:rsidRPr="009A00B4">
      <w:rPr>
        <w:rFonts w:ascii="Calibri" w:eastAsia="Calibri" w:hAnsi="Calibri" w:cs="Calibri"/>
        <w:caps/>
        <w:noProof/>
        <w:sz w:val="18"/>
        <w:szCs w:val="18"/>
      </w:rPr>
      <w:t xml:space="preserve">de </w:t>
    </w:r>
    <w:r w:rsidR="007E22FD">
      <w:rPr>
        <w:rFonts w:ascii="Calibri" w:eastAsia="Calibri" w:hAnsi="Calibri" w:cs="Calibri"/>
        <w:caps/>
        <w:noProof/>
        <w:sz w:val="18"/>
        <w:szCs w:val="18"/>
      </w:rPr>
      <w:t>FEVEREIRO</w:t>
    </w:r>
    <w:r w:rsidRPr="009A00B4">
      <w:rPr>
        <w:rFonts w:ascii="Calibri" w:eastAsia="Calibri" w:hAnsi="Calibri" w:cs="Calibri"/>
        <w:caps/>
        <w:noProof/>
        <w:sz w:val="18"/>
        <w:szCs w:val="18"/>
      </w:rPr>
      <w:t xml:space="preserve"> de </w:t>
    </w:r>
    <w:r w:rsidR="007E22FD">
      <w:rPr>
        <w:rFonts w:ascii="Calibri" w:eastAsia="Calibri" w:hAnsi="Calibri" w:cs="Calibri"/>
        <w:caps/>
        <w:noProof/>
        <w:sz w:val="18"/>
        <w:szCs w:val="18"/>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B9E31" w14:textId="56589366" w:rsidR="00F5071A" w:rsidRPr="00F5071A" w:rsidRDefault="00CD2495" w:rsidP="00F5071A">
    <w:pPr>
      <w:widowControl/>
      <w:tabs>
        <w:tab w:val="center" w:pos="4252"/>
        <w:tab w:val="right" w:pos="8504"/>
      </w:tabs>
      <w:autoSpaceDE/>
      <w:autoSpaceDN/>
      <w:adjustRightInd/>
      <w:ind w:firstLine="142"/>
      <w:jc w:val="center"/>
      <w:rPr>
        <w:rFonts w:ascii="Calibri" w:eastAsia="Calibri" w:hAnsi="Calibri" w:cs="Calibri"/>
        <w:noProof/>
        <w:sz w:val="18"/>
        <w:szCs w:val="18"/>
      </w:rPr>
    </w:pPr>
    <w:r w:rsidRPr="00F5071A">
      <w:rPr>
        <w:rFonts w:ascii="Calibri" w:eastAsia="Calibri" w:hAnsi="Calibri" w:cs="Calibri"/>
        <w:noProof/>
        <w:sz w:val="18"/>
        <w:szCs w:val="18"/>
      </w:rPr>
      <w:drawing>
        <wp:inline distT="0" distB="0" distL="0" distR="0" wp14:anchorId="6F3046BF" wp14:editId="45F4AB33">
          <wp:extent cx="657225" cy="628650"/>
          <wp:effectExtent l="0" t="0" r="0" b="0"/>
          <wp:docPr id="2" name="Imagem 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0C70A8A7" w14:textId="77777777" w:rsidR="00F5071A" w:rsidRPr="00F5071A" w:rsidRDefault="00F5071A" w:rsidP="00F5071A">
    <w:pPr>
      <w:widowControl/>
      <w:tabs>
        <w:tab w:val="center" w:pos="4252"/>
        <w:tab w:val="right" w:pos="8504"/>
      </w:tabs>
      <w:autoSpaceDE/>
      <w:autoSpaceDN/>
      <w:adjustRightInd/>
      <w:ind w:firstLine="142"/>
      <w:jc w:val="center"/>
      <w:rPr>
        <w:rFonts w:ascii="Calibri" w:eastAsia="Calibri" w:hAnsi="Calibri" w:cs="Calibri"/>
        <w:b/>
        <w:noProof/>
      </w:rPr>
    </w:pPr>
    <w:r w:rsidRPr="00F5071A">
      <w:rPr>
        <w:rFonts w:ascii="Calibri" w:eastAsia="Calibri" w:hAnsi="Calibri" w:cs="Calibri"/>
        <w:b/>
        <w:noProof/>
      </w:rPr>
      <w:t>COMISSÃO DE VALORES MOBILIÁRIOS</w:t>
    </w:r>
  </w:p>
  <w:p w14:paraId="5902C2E4" w14:textId="77777777" w:rsidR="00F5071A" w:rsidRPr="00F5071A" w:rsidRDefault="00F5071A" w:rsidP="00F5071A">
    <w:pPr>
      <w:widowControl/>
      <w:tabs>
        <w:tab w:val="center" w:pos="4252"/>
        <w:tab w:val="right" w:pos="8504"/>
      </w:tabs>
      <w:autoSpaceDE/>
      <w:autoSpaceDN/>
      <w:adjustRightInd/>
      <w:ind w:firstLine="142"/>
      <w:jc w:val="center"/>
      <w:rPr>
        <w:rFonts w:ascii="Calibri" w:eastAsia="Calibri" w:hAnsi="Calibri" w:cs="Calibri"/>
        <w:noProof/>
        <w:sz w:val="18"/>
        <w:szCs w:val="18"/>
      </w:rPr>
    </w:pPr>
    <w:r w:rsidRPr="00F5071A">
      <w:rPr>
        <w:rFonts w:ascii="Calibri" w:eastAsia="Calibri" w:hAnsi="Calibri" w:cs="Calibri"/>
        <w:noProof/>
        <w:sz w:val="18"/>
        <w:szCs w:val="18"/>
      </w:rPr>
      <w:t>Rua Sete de Setembro, 111/2-5º e 23-34º Andares, Centro, Rio de Janeiro/RJ – CEP: 20050-901 – Brasil - Tel.: (21) 3554-8686</w:t>
    </w:r>
  </w:p>
  <w:p w14:paraId="59FB95D2" w14:textId="77777777" w:rsidR="00F5071A" w:rsidRPr="00F5071A" w:rsidRDefault="00F5071A" w:rsidP="00F5071A">
    <w:pPr>
      <w:widowControl/>
      <w:tabs>
        <w:tab w:val="center" w:pos="4252"/>
        <w:tab w:val="right" w:pos="8504"/>
      </w:tabs>
      <w:autoSpaceDE/>
      <w:autoSpaceDN/>
      <w:adjustRightInd/>
      <w:ind w:firstLine="142"/>
      <w:jc w:val="center"/>
      <w:rPr>
        <w:rFonts w:ascii="Calibri" w:eastAsia="Calibri" w:hAnsi="Calibri" w:cs="Calibri"/>
        <w:noProof/>
        <w:sz w:val="18"/>
        <w:szCs w:val="18"/>
      </w:rPr>
    </w:pPr>
    <w:r w:rsidRPr="00F5071A">
      <w:rPr>
        <w:rFonts w:ascii="Calibri" w:eastAsia="Calibri" w:hAnsi="Calibri" w:cs="Calibri"/>
        <w:noProof/>
        <w:sz w:val="18"/>
        <w:szCs w:val="18"/>
      </w:rPr>
      <w:t>Rua Cincinato Braga, 340/2º, 3º e 4º Andares, Bela Vista, São Paulo/ SP – CEP: 01333-010 – Brasil - Tel.: (11) 2146-2000</w:t>
    </w:r>
  </w:p>
  <w:p w14:paraId="23AF6FD5" w14:textId="77777777" w:rsidR="00F5071A" w:rsidRPr="00F5071A" w:rsidRDefault="00F5071A" w:rsidP="00F5071A">
    <w:pPr>
      <w:widowControl/>
      <w:tabs>
        <w:tab w:val="center" w:pos="4252"/>
        <w:tab w:val="right" w:pos="8504"/>
      </w:tabs>
      <w:autoSpaceDE/>
      <w:autoSpaceDN/>
      <w:adjustRightInd/>
      <w:ind w:firstLine="142"/>
      <w:jc w:val="center"/>
      <w:rPr>
        <w:rFonts w:ascii="Calibri" w:eastAsia="Calibri" w:hAnsi="Calibri" w:cs="Calibri"/>
        <w:noProof/>
        <w:sz w:val="18"/>
        <w:szCs w:val="18"/>
      </w:rPr>
    </w:pPr>
    <w:r w:rsidRPr="00F5071A">
      <w:rPr>
        <w:rFonts w:ascii="Calibri" w:eastAsia="Calibri" w:hAnsi="Calibri" w:cs="Calibri"/>
        <w:noProof/>
        <w:sz w:val="18"/>
        <w:szCs w:val="18"/>
      </w:rPr>
      <w:t>SCN Q.02 – Bl. A – Ed. Corporate Financial Center, S.404/4º Andar, Brasília/DF – CEP: 70712-900 – Brasil -Tel.: (61) 3327-2030/2031</w:t>
    </w:r>
  </w:p>
  <w:p w14:paraId="1C62105A" w14:textId="77777777" w:rsidR="008C7FDA" w:rsidRPr="00F5071A" w:rsidRDefault="00D77300" w:rsidP="00F5071A">
    <w:pPr>
      <w:widowControl/>
      <w:tabs>
        <w:tab w:val="center" w:pos="4252"/>
        <w:tab w:val="right" w:pos="8504"/>
      </w:tabs>
      <w:autoSpaceDE/>
      <w:autoSpaceDN/>
      <w:adjustRightInd/>
      <w:spacing w:after="240"/>
      <w:ind w:firstLine="142"/>
      <w:jc w:val="center"/>
      <w:rPr>
        <w:rFonts w:ascii="Calibri" w:eastAsia="Calibri" w:hAnsi="Calibri" w:cs="Calibri"/>
        <w:noProof/>
        <w:sz w:val="18"/>
        <w:szCs w:val="18"/>
      </w:rPr>
    </w:pPr>
    <w:hyperlink r:id="rId2" w:history="1">
      <w:r w:rsidR="00F5071A" w:rsidRPr="00F5071A">
        <w:rPr>
          <w:rFonts w:ascii="Calibri" w:eastAsia="Calibri" w:hAnsi="Calibri" w:cs="Calibri"/>
          <w:noProof/>
          <w:color w:val="0000FF"/>
          <w:sz w:val="18"/>
          <w:szCs w:val="18"/>
          <w:u w:val="single"/>
        </w:rPr>
        <w:t>www.cvm.gov.br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9188CE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509B9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082CB6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FC619C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EDA19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6E51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2080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0A33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80297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1E3F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2C701258"/>
    <w:lvl w:ilvl="0" w:tplc="FFFFFFFF">
      <w:start w:val="1"/>
      <w:numFmt w:val="lowerLetter"/>
      <w:lvlText w:val="%1)"/>
      <w:lvlJc w:val="left"/>
      <w:pPr>
        <w:tabs>
          <w:tab w:val="num" w:pos="1728"/>
        </w:tabs>
        <w:ind w:left="1728" w:hanging="1020"/>
      </w:pPr>
      <w:rPr>
        <w:rFonts w:ascii="Arial Unicode MS" w:eastAsia="Arial Unicode MS" w:cs="Arial Unicode MS"/>
        <w:spacing w:val="0"/>
        <w:sz w:val="24"/>
        <w:szCs w:val="24"/>
      </w:rPr>
    </w:lvl>
    <w:lvl w:ilvl="1" w:tplc="FFFFFFFF">
      <w:start w:val="1"/>
      <w:numFmt w:val="lowerLetter"/>
      <w:lvlText w:val="%2."/>
      <w:lvlJc w:val="left"/>
      <w:pPr>
        <w:tabs>
          <w:tab w:val="num" w:pos="1788"/>
        </w:tabs>
        <w:ind w:left="1788" w:hanging="360"/>
      </w:pPr>
      <w:rPr>
        <w:rFonts w:ascii="Times New Roman" w:hAnsi="Times New Roman" w:cs="Times New Roman"/>
        <w:spacing w:val="0"/>
        <w:sz w:val="24"/>
        <w:szCs w:val="24"/>
      </w:rPr>
    </w:lvl>
    <w:lvl w:ilvl="2" w:tplc="FFFFFFFF">
      <w:start w:val="1"/>
      <w:numFmt w:val="lowerRoman"/>
      <w:lvlText w:val="%3."/>
      <w:lvlJc w:val="right"/>
      <w:pPr>
        <w:tabs>
          <w:tab w:val="num" w:pos="2508"/>
        </w:tabs>
        <w:ind w:left="2508" w:hanging="180"/>
      </w:pPr>
      <w:rPr>
        <w:rFonts w:ascii="Times New Roman" w:hAnsi="Times New Roman" w:cs="Times New Roman"/>
        <w:spacing w:val="0"/>
        <w:sz w:val="24"/>
        <w:szCs w:val="24"/>
      </w:rPr>
    </w:lvl>
    <w:lvl w:ilvl="3" w:tplc="FFFFFFFF">
      <w:start w:val="1"/>
      <w:numFmt w:val="decimal"/>
      <w:lvlText w:val="%4."/>
      <w:lvlJc w:val="left"/>
      <w:pPr>
        <w:tabs>
          <w:tab w:val="num" w:pos="3228"/>
        </w:tabs>
        <w:ind w:left="3228" w:hanging="360"/>
      </w:pPr>
      <w:rPr>
        <w:rFonts w:ascii="Times New Roman" w:hAnsi="Times New Roman" w:cs="Times New Roman"/>
        <w:spacing w:val="0"/>
        <w:sz w:val="24"/>
        <w:szCs w:val="24"/>
      </w:rPr>
    </w:lvl>
    <w:lvl w:ilvl="4" w:tplc="FFFFFFFF">
      <w:start w:val="1"/>
      <w:numFmt w:val="lowerLetter"/>
      <w:lvlText w:val="%5."/>
      <w:lvlJc w:val="left"/>
      <w:pPr>
        <w:tabs>
          <w:tab w:val="num" w:pos="3948"/>
        </w:tabs>
        <w:ind w:left="3948" w:hanging="360"/>
      </w:pPr>
      <w:rPr>
        <w:rFonts w:ascii="Times New Roman" w:hAnsi="Times New Roman" w:cs="Times New Roman"/>
        <w:spacing w:val="0"/>
        <w:sz w:val="24"/>
        <w:szCs w:val="24"/>
      </w:rPr>
    </w:lvl>
    <w:lvl w:ilvl="5" w:tplc="FFFFFFFF">
      <w:start w:val="1"/>
      <w:numFmt w:val="lowerRoman"/>
      <w:lvlText w:val="%6."/>
      <w:lvlJc w:val="right"/>
      <w:pPr>
        <w:tabs>
          <w:tab w:val="num" w:pos="4668"/>
        </w:tabs>
        <w:ind w:left="4668" w:hanging="180"/>
      </w:pPr>
      <w:rPr>
        <w:rFonts w:ascii="Times New Roman" w:hAnsi="Times New Roman" w:cs="Times New Roman"/>
        <w:spacing w:val="0"/>
        <w:sz w:val="24"/>
        <w:szCs w:val="24"/>
      </w:rPr>
    </w:lvl>
    <w:lvl w:ilvl="6" w:tplc="FFFFFFFF">
      <w:start w:val="1"/>
      <w:numFmt w:val="decimal"/>
      <w:lvlText w:val="%7."/>
      <w:lvlJc w:val="left"/>
      <w:pPr>
        <w:tabs>
          <w:tab w:val="num" w:pos="5388"/>
        </w:tabs>
        <w:ind w:left="5388" w:hanging="360"/>
      </w:pPr>
      <w:rPr>
        <w:rFonts w:ascii="Times New Roman" w:hAnsi="Times New Roman" w:cs="Times New Roman"/>
        <w:spacing w:val="0"/>
        <w:sz w:val="24"/>
        <w:szCs w:val="24"/>
      </w:rPr>
    </w:lvl>
    <w:lvl w:ilvl="7" w:tplc="FFFFFFFF">
      <w:start w:val="1"/>
      <w:numFmt w:val="lowerLetter"/>
      <w:lvlText w:val="%8."/>
      <w:lvlJc w:val="left"/>
      <w:pPr>
        <w:tabs>
          <w:tab w:val="num" w:pos="6108"/>
        </w:tabs>
        <w:ind w:left="6108" w:hanging="360"/>
      </w:pPr>
      <w:rPr>
        <w:rFonts w:ascii="Times New Roman" w:hAnsi="Times New Roman" w:cs="Times New Roman"/>
        <w:spacing w:val="0"/>
        <w:sz w:val="24"/>
        <w:szCs w:val="24"/>
      </w:rPr>
    </w:lvl>
    <w:lvl w:ilvl="8" w:tplc="FFFFFFFF">
      <w:start w:val="1"/>
      <w:numFmt w:val="lowerRoman"/>
      <w:lvlText w:val="%9."/>
      <w:lvlJc w:val="right"/>
      <w:pPr>
        <w:tabs>
          <w:tab w:val="num" w:pos="6828"/>
        </w:tabs>
        <w:ind w:left="6828" w:hanging="180"/>
      </w:pPr>
      <w:rPr>
        <w:rFonts w:ascii="Times New Roman" w:hAnsi="Times New Roman" w:cs="Times New Roman"/>
        <w:spacing w:val="0"/>
        <w:sz w:val="24"/>
        <w:szCs w:val="24"/>
      </w:rPr>
    </w:lvl>
  </w:abstractNum>
  <w:abstractNum w:abstractNumId="11" w15:restartNumberingAfterBreak="0">
    <w:nsid w:val="00000002"/>
    <w:multiLevelType w:val="hybridMultilevel"/>
    <w:tmpl w:val="7D084072"/>
    <w:lvl w:ilvl="0" w:tplc="FFFFFFFF">
      <w:start w:val="1"/>
      <w:numFmt w:val="lowerLetter"/>
      <w:lvlText w:val="%1)"/>
      <w:lvlJc w:val="left"/>
      <w:pPr>
        <w:tabs>
          <w:tab w:val="num" w:pos="927"/>
        </w:tabs>
        <w:ind w:left="927" w:hanging="360"/>
      </w:pPr>
      <w:rPr>
        <w:rFonts w:ascii="Times New Roman" w:hAnsi="Times New Roman" w:cs="Times New Roman"/>
        <w:spacing w:val="0"/>
        <w:sz w:val="24"/>
        <w:szCs w:val="24"/>
      </w:rPr>
    </w:lvl>
    <w:lvl w:ilvl="1" w:tplc="FFFFFFFF">
      <w:start w:val="1"/>
      <w:numFmt w:val="lowerLetter"/>
      <w:lvlText w:val="%2."/>
      <w:lvlJc w:val="left"/>
      <w:pPr>
        <w:tabs>
          <w:tab w:val="num" w:pos="1647"/>
        </w:tabs>
        <w:ind w:left="1647" w:hanging="360"/>
      </w:pPr>
      <w:rPr>
        <w:rFonts w:ascii="Times New Roman" w:hAnsi="Times New Roman" w:cs="Times New Roman"/>
        <w:spacing w:val="0"/>
        <w:sz w:val="24"/>
        <w:szCs w:val="24"/>
      </w:rPr>
    </w:lvl>
    <w:lvl w:ilvl="2" w:tplc="FFFFFFFF">
      <w:start w:val="1"/>
      <w:numFmt w:val="lowerRoman"/>
      <w:lvlText w:val="%3."/>
      <w:lvlJc w:val="right"/>
      <w:pPr>
        <w:tabs>
          <w:tab w:val="num" w:pos="2367"/>
        </w:tabs>
        <w:ind w:left="2367" w:hanging="180"/>
      </w:pPr>
      <w:rPr>
        <w:rFonts w:ascii="Times New Roman" w:hAnsi="Times New Roman" w:cs="Times New Roman"/>
        <w:spacing w:val="0"/>
        <w:sz w:val="24"/>
        <w:szCs w:val="24"/>
      </w:rPr>
    </w:lvl>
    <w:lvl w:ilvl="3" w:tplc="FFFFFFFF">
      <w:start w:val="1"/>
      <w:numFmt w:val="decimal"/>
      <w:lvlText w:val="%4."/>
      <w:lvlJc w:val="left"/>
      <w:pPr>
        <w:tabs>
          <w:tab w:val="num" w:pos="3087"/>
        </w:tabs>
        <w:ind w:left="3087" w:hanging="360"/>
      </w:pPr>
      <w:rPr>
        <w:rFonts w:ascii="Times New Roman" w:hAnsi="Times New Roman" w:cs="Times New Roman"/>
        <w:spacing w:val="0"/>
        <w:sz w:val="24"/>
        <w:szCs w:val="24"/>
      </w:rPr>
    </w:lvl>
    <w:lvl w:ilvl="4" w:tplc="FFFFFFFF">
      <w:start w:val="1"/>
      <w:numFmt w:val="lowerLetter"/>
      <w:lvlText w:val="%5."/>
      <w:lvlJc w:val="left"/>
      <w:pPr>
        <w:tabs>
          <w:tab w:val="num" w:pos="3807"/>
        </w:tabs>
        <w:ind w:left="3807" w:hanging="360"/>
      </w:pPr>
      <w:rPr>
        <w:rFonts w:ascii="Times New Roman" w:hAnsi="Times New Roman" w:cs="Times New Roman"/>
        <w:spacing w:val="0"/>
        <w:sz w:val="24"/>
        <w:szCs w:val="24"/>
      </w:rPr>
    </w:lvl>
    <w:lvl w:ilvl="5" w:tplc="FFFFFFFF">
      <w:start w:val="1"/>
      <w:numFmt w:val="lowerRoman"/>
      <w:lvlText w:val="%6."/>
      <w:lvlJc w:val="right"/>
      <w:pPr>
        <w:tabs>
          <w:tab w:val="num" w:pos="4527"/>
        </w:tabs>
        <w:ind w:left="4527" w:hanging="180"/>
      </w:pPr>
      <w:rPr>
        <w:rFonts w:ascii="Times New Roman" w:hAnsi="Times New Roman" w:cs="Times New Roman"/>
        <w:spacing w:val="0"/>
        <w:sz w:val="24"/>
        <w:szCs w:val="24"/>
      </w:rPr>
    </w:lvl>
    <w:lvl w:ilvl="6" w:tplc="FFFFFFFF">
      <w:start w:val="1"/>
      <w:numFmt w:val="decimal"/>
      <w:lvlText w:val="%7."/>
      <w:lvlJc w:val="left"/>
      <w:pPr>
        <w:tabs>
          <w:tab w:val="num" w:pos="5247"/>
        </w:tabs>
        <w:ind w:left="5247" w:hanging="360"/>
      </w:pPr>
      <w:rPr>
        <w:rFonts w:ascii="Times New Roman" w:hAnsi="Times New Roman" w:cs="Times New Roman"/>
        <w:spacing w:val="0"/>
        <w:sz w:val="24"/>
        <w:szCs w:val="24"/>
      </w:rPr>
    </w:lvl>
    <w:lvl w:ilvl="7" w:tplc="FFFFFFFF">
      <w:start w:val="1"/>
      <w:numFmt w:val="lowerLetter"/>
      <w:lvlText w:val="%8."/>
      <w:lvlJc w:val="left"/>
      <w:pPr>
        <w:tabs>
          <w:tab w:val="num" w:pos="5967"/>
        </w:tabs>
        <w:ind w:left="5967" w:hanging="360"/>
      </w:pPr>
      <w:rPr>
        <w:rFonts w:ascii="Times New Roman" w:hAnsi="Times New Roman" w:cs="Times New Roman"/>
        <w:spacing w:val="0"/>
        <w:sz w:val="24"/>
        <w:szCs w:val="24"/>
      </w:rPr>
    </w:lvl>
    <w:lvl w:ilvl="8" w:tplc="FFFFFFFF">
      <w:start w:val="1"/>
      <w:numFmt w:val="lowerRoman"/>
      <w:lvlText w:val="%9."/>
      <w:lvlJc w:val="right"/>
      <w:pPr>
        <w:tabs>
          <w:tab w:val="num" w:pos="6687"/>
        </w:tabs>
        <w:ind w:left="6687" w:hanging="180"/>
      </w:pPr>
      <w:rPr>
        <w:rFonts w:ascii="Times New Roman" w:hAnsi="Times New Roman" w:cs="Times New Roman"/>
        <w:spacing w:val="0"/>
        <w:sz w:val="24"/>
        <w:szCs w:val="24"/>
      </w:rPr>
    </w:lvl>
  </w:abstractNum>
  <w:abstractNum w:abstractNumId="12" w15:restartNumberingAfterBreak="0">
    <w:nsid w:val="00000003"/>
    <w:multiLevelType w:val="hybridMultilevel"/>
    <w:tmpl w:val="4D7AA45C"/>
    <w:lvl w:ilvl="0" w:tplc="FFFFFFFF">
      <w:start w:val="1"/>
      <w:numFmt w:val="lowerLetter"/>
      <w:lvlText w:val="%1)"/>
      <w:lvlJc w:val="left"/>
      <w:pPr>
        <w:tabs>
          <w:tab w:val="num" w:pos="1410"/>
        </w:tabs>
        <w:ind w:left="1410" w:hanging="690"/>
      </w:pPr>
      <w:rPr>
        <w:rFonts w:ascii="Times New Roman" w:hAnsi="Times New Roman" w:cs="Times New Roman"/>
        <w:spacing w:val="0"/>
        <w:sz w:val="24"/>
        <w:szCs w:val="24"/>
      </w:rPr>
    </w:lvl>
    <w:lvl w:ilvl="1" w:tplc="FFFFFFFF">
      <w:start w:val="1"/>
      <w:numFmt w:val="lowerLetter"/>
      <w:lvlText w:val="%2."/>
      <w:lvlJc w:val="left"/>
      <w:pPr>
        <w:tabs>
          <w:tab w:val="num" w:pos="1800"/>
        </w:tabs>
        <w:ind w:left="1800" w:hanging="360"/>
      </w:pPr>
      <w:rPr>
        <w:rFonts w:ascii="Times New Roman" w:hAnsi="Times New Roman" w:cs="Times New Roman"/>
        <w:spacing w:val="0"/>
        <w:sz w:val="24"/>
        <w:szCs w:val="24"/>
      </w:rPr>
    </w:lvl>
    <w:lvl w:ilvl="2" w:tplc="FFFFFFFF">
      <w:start w:val="1"/>
      <w:numFmt w:val="lowerRoman"/>
      <w:lvlText w:val="%3."/>
      <w:lvlJc w:val="right"/>
      <w:pPr>
        <w:tabs>
          <w:tab w:val="num" w:pos="2520"/>
        </w:tabs>
        <w:ind w:left="2520" w:hanging="180"/>
      </w:pPr>
      <w:rPr>
        <w:rFonts w:ascii="Times New Roman" w:hAnsi="Times New Roman" w:cs="Times New Roman"/>
        <w:spacing w:val="0"/>
        <w:sz w:val="24"/>
        <w:szCs w:val="24"/>
      </w:rPr>
    </w:lvl>
    <w:lvl w:ilvl="3" w:tplc="FFFFFFFF">
      <w:start w:val="1"/>
      <w:numFmt w:val="decimal"/>
      <w:lvlText w:val="%4."/>
      <w:lvlJc w:val="left"/>
      <w:pPr>
        <w:tabs>
          <w:tab w:val="num" w:pos="3240"/>
        </w:tabs>
        <w:ind w:left="3240" w:hanging="360"/>
      </w:pPr>
      <w:rPr>
        <w:rFonts w:ascii="Times New Roman" w:hAnsi="Times New Roman" w:cs="Times New Roman"/>
        <w:spacing w:val="0"/>
        <w:sz w:val="24"/>
        <w:szCs w:val="24"/>
      </w:rPr>
    </w:lvl>
    <w:lvl w:ilvl="4" w:tplc="FFFFFFFF">
      <w:start w:val="1"/>
      <w:numFmt w:val="lowerLetter"/>
      <w:lvlText w:val="%5."/>
      <w:lvlJc w:val="left"/>
      <w:pPr>
        <w:tabs>
          <w:tab w:val="num" w:pos="3960"/>
        </w:tabs>
        <w:ind w:left="3960" w:hanging="360"/>
      </w:pPr>
      <w:rPr>
        <w:rFonts w:ascii="Times New Roman" w:hAnsi="Times New Roman" w:cs="Times New Roman"/>
        <w:spacing w:val="0"/>
        <w:sz w:val="24"/>
        <w:szCs w:val="24"/>
      </w:rPr>
    </w:lvl>
    <w:lvl w:ilvl="5" w:tplc="FFFFFFFF">
      <w:start w:val="1"/>
      <w:numFmt w:val="lowerRoman"/>
      <w:lvlText w:val="%6."/>
      <w:lvlJc w:val="right"/>
      <w:pPr>
        <w:tabs>
          <w:tab w:val="num" w:pos="4680"/>
        </w:tabs>
        <w:ind w:left="4680" w:hanging="180"/>
      </w:pPr>
      <w:rPr>
        <w:rFonts w:ascii="Times New Roman" w:hAnsi="Times New Roman" w:cs="Times New Roman"/>
        <w:spacing w:val="0"/>
        <w:sz w:val="24"/>
        <w:szCs w:val="24"/>
      </w:rPr>
    </w:lvl>
    <w:lvl w:ilvl="6" w:tplc="FFFFFFFF">
      <w:start w:val="1"/>
      <w:numFmt w:val="decimal"/>
      <w:lvlText w:val="%7."/>
      <w:lvlJc w:val="left"/>
      <w:pPr>
        <w:tabs>
          <w:tab w:val="num" w:pos="5400"/>
        </w:tabs>
        <w:ind w:left="5400" w:hanging="360"/>
      </w:pPr>
      <w:rPr>
        <w:rFonts w:ascii="Times New Roman" w:hAnsi="Times New Roman" w:cs="Times New Roman"/>
        <w:spacing w:val="0"/>
        <w:sz w:val="24"/>
        <w:szCs w:val="24"/>
      </w:rPr>
    </w:lvl>
    <w:lvl w:ilvl="7" w:tplc="FFFFFFFF">
      <w:start w:val="1"/>
      <w:numFmt w:val="lowerLetter"/>
      <w:lvlText w:val="%8."/>
      <w:lvlJc w:val="left"/>
      <w:pPr>
        <w:tabs>
          <w:tab w:val="num" w:pos="6120"/>
        </w:tabs>
        <w:ind w:left="6120" w:hanging="360"/>
      </w:pPr>
      <w:rPr>
        <w:rFonts w:ascii="Times New Roman" w:hAnsi="Times New Roman" w:cs="Times New Roman"/>
        <w:spacing w:val="0"/>
        <w:sz w:val="24"/>
        <w:szCs w:val="24"/>
      </w:rPr>
    </w:lvl>
    <w:lvl w:ilvl="8" w:tplc="FFFFFFFF">
      <w:start w:val="1"/>
      <w:numFmt w:val="lowerRoman"/>
      <w:lvlText w:val="%9."/>
      <w:lvlJc w:val="right"/>
      <w:pPr>
        <w:tabs>
          <w:tab w:val="num" w:pos="6840"/>
        </w:tabs>
        <w:ind w:left="6840" w:hanging="180"/>
      </w:pPr>
      <w:rPr>
        <w:rFonts w:ascii="Times New Roman" w:hAnsi="Times New Roman" w:cs="Times New Roman"/>
        <w:spacing w:val="0"/>
        <w:sz w:val="24"/>
        <w:szCs w:val="24"/>
      </w:rPr>
    </w:lvl>
  </w:abstractNum>
  <w:abstractNum w:abstractNumId="13" w15:restartNumberingAfterBreak="0">
    <w:nsid w:val="045E347C"/>
    <w:multiLevelType w:val="hybridMultilevel"/>
    <w:tmpl w:val="1F7C25C2"/>
    <w:lvl w:ilvl="0" w:tplc="3E048C7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15:restartNumberingAfterBreak="0">
    <w:nsid w:val="0B8357D7"/>
    <w:multiLevelType w:val="hybridMultilevel"/>
    <w:tmpl w:val="FC8AF8CA"/>
    <w:lvl w:ilvl="0" w:tplc="D9983C2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5" w15:restartNumberingAfterBreak="0">
    <w:nsid w:val="0C3D2C29"/>
    <w:multiLevelType w:val="hybridMultilevel"/>
    <w:tmpl w:val="BD9A6BF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6" w15:restartNumberingAfterBreak="0">
    <w:nsid w:val="0E56191C"/>
    <w:multiLevelType w:val="hybridMultilevel"/>
    <w:tmpl w:val="F8184C08"/>
    <w:lvl w:ilvl="0" w:tplc="3DAA17B6">
      <w:start w:val="1"/>
      <w:numFmt w:val="bullet"/>
      <w:lvlText w:val=""/>
      <w:lvlJc w:val="left"/>
      <w:pPr>
        <w:ind w:left="1287" w:hanging="360"/>
      </w:pPr>
      <w:rPr>
        <w:rFonts w:ascii="Symbol" w:hAnsi="Symbol" w:hint="default"/>
        <w:color w:val="auto"/>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7" w15:restartNumberingAfterBreak="0">
    <w:nsid w:val="18396D40"/>
    <w:multiLevelType w:val="hybridMultilevel"/>
    <w:tmpl w:val="393C4444"/>
    <w:lvl w:ilvl="0" w:tplc="6986A576">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15:restartNumberingAfterBreak="0">
    <w:nsid w:val="1C2977FC"/>
    <w:multiLevelType w:val="hybridMultilevel"/>
    <w:tmpl w:val="97726A68"/>
    <w:lvl w:ilvl="0" w:tplc="04160001">
      <w:start w:val="1"/>
      <w:numFmt w:val="bullet"/>
      <w:lvlText w:val=""/>
      <w:lvlJc w:val="left"/>
      <w:pPr>
        <w:ind w:left="1287"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9" w15:restartNumberingAfterBreak="0">
    <w:nsid w:val="1F332594"/>
    <w:multiLevelType w:val="hybridMultilevel"/>
    <w:tmpl w:val="932097A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0" w15:restartNumberingAfterBreak="0">
    <w:nsid w:val="29E32581"/>
    <w:multiLevelType w:val="hybridMultilevel"/>
    <w:tmpl w:val="13143326"/>
    <w:lvl w:ilvl="0" w:tplc="75E43F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15:restartNumberingAfterBreak="0">
    <w:nsid w:val="32D01C45"/>
    <w:multiLevelType w:val="hybridMultilevel"/>
    <w:tmpl w:val="F89042CE"/>
    <w:lvl w:ilvl="0" w:tplc="9E2ED77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2" w15:restartNumberingAfterBreak="0">
    <w:nsid w:val="43055FCC"/>
    <w:multiLevelType w:val="hybridMultilevel"/>
    <w:tmpl w:val="B76A08A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3" w15:restartNumberingAfterBreak="0">
    <w:nsid w:val="5E9430FD"/>
    <w:multiLevelType w:val="hybridMultilevel"/>
    <w:tmpl w:val="023E7A3C"/>
    <w:lvl w:ilvl="0" w:tplc="C0A8A50A">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4" w15:restartNumberingAfterBreak="0">
    <w:nsid w:val="63810C18"/>
    <w:multiLevelType w:val="hybridMultilevel"/>
    <w:tmpl w:val="901AB71E"/>
    <w:lvl w:ilvl="0" w:tplc="A7B6A2C2">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5" w15:restartNumberingAfterBreak="0">
    <w:nsid w:val="778A2D28"/>
    <w:multiLevelType w:val="hybridMultilevel"/>
    <w:tmpl w:val="E4D0C0FE"/>
    <w:lvl w:ilvl="0" w:tplc="D97A9A1E">
      <w:start w:val="1"/>
      <w:numFmt w:val="upperRoman"/>
      <w:lvlText w:val="%1)"/>
      <w:lvlJc w:val="left"/>
      <w:pPr>
        <w:ind w:left="1080" w:hanging="720"/>
      </w:pPr>
      <w:rPr>
        <w:rFonts w:ascii="Calibri" w:hAnsi="Calibri"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4"/>
  </w:num>
  <w:num w:numId="16">
    <w:abstractNumId w:val="20"/>
  </w:num>
  <w:num w:numId="17">
    <w:abstractNumId w:val="23"/>
  </w:num>
  <w:num w:numId="18">
    <w:abstractNumId w:val="24"/>
  </w:num>
  <w:num w:numId="19">
    <w:abstractNumId w:val="25"/>
  </w:num>
  <w:num w:numId="20">
    <w:abstractNumId w:val="15"/>
  </w:num>
  <w:num w:numId="21">
    <w:abstractNumId w:val="22"/>
  </w:num>
  <w:num w:numId="22">
    <w:abstractNumId w:val="19"/>
  </w:num>
  <w:num w:numId="23">
    <w:abstractNumId w:val="13"/>
  </w:num>
  <w:num w:numId="24">
    <w:abstractNumId w:val="17"/>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gutterAtTop/>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 w:id="1"/>
  </w:footnotePr>
  <w:endnotePr>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430"/>
    <w:rsid w:val="00001F8C"/>
    <w:rsid w:val="00002B25"/>
    <w:rsid w:val="00010B9B"/>
    <w:rsid w:val="00011C44"/>
    <w:rsid w:val="00011F87"/>
    <w:rsid w:val="00012BE6"/>
    <w:rsid w:val="00015EB5"/>
    <w:rsid w:val="00016FE3"/>
    <w:rsid w:val="00020B6B"/>
    <w:rsid w:val="00021C67"/>
    <w:rsid w:val="0002317A"/>
    <w:rsid w:val="00023592"/>
    <w:rsid w:val="0002713D"/>
    <w:rsid w:val="00027492"/>
    <w:rsid w:val="00030DD9"/>
    <w:rsid w:val="000320DD"/>
    <w:rsid w:val="00033565"/>
    <w:rsid w:val="000336FB"/>
    <w:rsid w:val="00037715"/>
    <w:rsid w:val="0004435A"/>
    <w:rsid w:val="00044A70"/>
    <w:rsid w:val="00045721"/>
    <w:rsid w:val="00045DC3"/>
    <w:rsid w:val="00051014"/>
    <w:rsid w:val="000518D6"/>
    <w:rsid w:val="000527E5"/>
    <w:rsid w:val="000528F3"/>
    <w:rsid w:val="00053195"/>
    <w:rsid w:val="00053846"/>
    <w:rsid w:val="00053A9E"/>
    <w:rsid w:val="00056048"/>
    <w:rsid w:val="000607B9"/>
    <w:rsid w:val="0006303D"/>
    <w:rsid w:val="00066E5B"/>
    <w:rsid w:val="000670C6"/>
    <w:rsid w:val="000727FF"/>
    <w:rsid w:val="00083C07"/>
    <w:rsid w:val="00084E8D"/>
    <w:rsid w:val="00085D87"/>
    <w:rsid w:val="000861A4"/>
    <w:rsid w:val="00090327"/>
    <w:rsid w:val="00090A56"/>
    <w:rsid w:val="000A115E"/>
    <w:rsid w:val="000A3250"/>
    <w:rsid w:val="000A4098"/>
    <w:rsid w:val="000A6986"/>
    <w:rsid w:val="000B20C1"/>
    <w:rsid w:val="000B4A6D"/>
    <w:rsid w:val="000B554C"/>
    <w:rsid w:val="000B58D7"/>
    <w:rsid w:val="000B5EA2"/>
    <w:rsid w:val="000C189F"/>
    <w:rsid w:val="000C3EFB"/>
    <w:rsid w:val="000C43E5"/>
    <w:rsid w:val="000C43EB"/>
    <w:rsid w:val="000C570C"/>
    <w:rsid w:val="000C6646"/>
    <w:rsid w:val="000D169E"/>
    <w:rsid w:val="000D1B12"/>
    <w:rsid w:val="000D3183"/>
    <w:rsid w:val="000D7B20"/>
    <w:rsid w:val="000E177B"/>
    <w:rsid w:val="000E2025"/>
    <w:rsid w:val="000E20EB"/>
    <w:rsid w:val="000E2864"/>
    <w:rsid w:val="000E3ACF"/>
    <w:rsid w:val="000F0C1A"/>
    <w:rsid w:val="000F7303"/>
    <w:rsid w:val="000F7D63"/>
    <w:rsid w:val="00114EFA"/>
    <w:rsid w:val="00116122"/>
    <w:rsid w:val="00123070"/>
    <w:rsid w:val="00126B7D"/>
    <w:rsid w:val="00127D18"/>
    <w:rsid w:val="001311FA"/>
    <w:rsid w:val="001406A6"/>
    <w:rsid w:val="001426D7"/>
    <w:rsid w:val="00142860"/>
    <w:rsid w:val="00142D69"/>
    <w:rsid w:val="001455B4"/>
    <w:rsid w:val="00150F47"/>
    <w:rsid w:val="0015321D"/>
    <w:rsid w:val="00154BC6"/>
    <w:rsid w:val="00160DD1"/>
    <w:rsid w:val="001631F4"/>
    <w:rsid w:val="00170358"/>
    <w:rsid w:val="00175C3E"/>
    <w:rsid w:val="00177041"/>
    <w:rsid w:val="00180ABD"/>
    <w:rsid w:val="00181BC2"/>
    <w:rsid w:val="00186D04"/>
    <w:rsid w:val="001912B2"/>
    <w:rsid w:val="001936FA"/>
    <w:rsid w:val="00193883"/>
    <w:rsid w:val="00193985"/>
    <w:rsid w:val="00194928"/>
    <w:rsid w:val="001971CD"/>
    <w:rsid w:val="001979C7"/>
    <w:rsid w:val="00197A7A"/>
    <w:rsid w:val="001A246A"/>
    <w:rsid w:val="001A3E6F"/>
    <w:rsid w:val="001B0339"/>
    <w:rsid w:val="001B2057"/>
    <w:rsid w:val="001B417A"/>
    <w:rsid w:val="001B58BC"/>
    <w:rsid w:val="001B643C"/>
    <w:rsid w:val="001B6ABE"/>
    <w:rsid w:val="001C4A28"/>
    <w:rsid w:val="001C7B33"/>
    <w:rsid w:val="001D251A"/>
    <w:rsid w:val="001D26FC"/>
    <w:rsid w:val="001D2AD4"/>
    <w:rsid w:val="001D5DC8"/>
    <w:rsid w:val="001D63E5"/>
    <w:rsid w:val="001D646E"/>
    <w:rsid w:val="001E1B99"/>
    <w:rsid w:val="001E2D3E"/>
    <w:rsid w:val="001E36F0"/>
    <w:rsid w:val="001E6E8E"/>
    <w:rsid w:val="001F4463"/>
    <w:rsid w:val="001F5895"/>
    <w:rsid w:val="0020008D"/>
    <w:rsid w:val="002021CA"/>
    <w:rsid w:val="00210AE1"/>
    <w:rsid w:val="00210E8F"/>
    <w:rsid w:val="002156A2"/>
    <w:rsid w:val="00215E7E"/>
    <w:rsid w:val="0021609D"/>
    <w:rsid w:val="002163C0"/>
    <w:rsid w:val="00220971"/>
    <w:rsid w:val="00222D2F"/>
    <w:rsid w:val="00231BE1"/>
    <w:rsid w:val="002339A5"/>
    <w:rsid w:val="002342E1"/>
    <w:rsid w:val="00234326"/>
    <w:rsid w:val="00235C70"/>
    <w:rsid w:val="002364B2"/>
    <w:rsid w:val="00236BA7"/>
    <w:rsid w:val="00244133"/>
    <w:rsid w:val="002536C2"/>
    <w:rsid w:val="002538C5"/>
    <w:rsid w:val="00255A61"/>
    <w:rsid w:val="00256EEB"/>
    <w:rsid w:val="002634BA"/>
    <w:rsid w:val="00264864"/>
    <w:rsid w:val="00265A53"/>
    <w:rsid w:val="0026669F"/>
    <w:rsid w:val="00274E88"/>
    <w:rsid w:val="00277E39"/>
    <w:rsid w:val="00280CD5"/>
    <w:rsid w:val="00281E30"/>
    <w:rsid w:val="00282C8F"/>
    <w:rsid w:val="0028370D"/>
    <w:rsid w:val="00284A12"/>
    <w:rsid w:val="00286C11"/>
    <w:rsid w:val="0029504E"/>
    <w:rsid w:val="0029515C"/>
    <w:rsid w:val="002A1226"/>
    <w:rsid w:val="002A29A8"/>
    <w:rsid w:val="002A6F88"/>
    <w:rsid w:val="002B3EB5"/>
    <w:rsid w:val="002B5C70"/>
    <w:rsid w:val="002B78F2"/>
    <w:rsid w:val="002C02FB"/>
    <w:rsid w:val="002C0565"/>
    <w:rsid w:val="002C4F92"/>
    <w:rsid w:val="002C52B0"/>
    <w:rsid w:val="002D00C3"/>
    <w:rsid w:val="002D44D5"/>
    <w:rsid w:val="002D637F"/>
    <w:rsid w:val="002D72C8"/>
    <w:rsid w:val="002E0257"/>
    <w:rsid w:val="002E2444"/>
    <w:rsid w:val="002E4DA5"/>
    <w:rsid w:val="002F5944"/>
    <w:rsid w:val="002F7F19"/>
    <w:rsid w:val="0030121B"/>
    <w:rsid w:val="00302FF2"/>
    <w:rsid w:val="00306832"/>
    <w:rsid w:val="00306962"/>
    <w:rsid w:val="00311948"/>
    <w:rsid w:val="00327AC8"/>
    <w:rsid w:val="00327AE9"/>
    <w:rsid w:val="00336890"/>
    <w:rsid w:val="00336A2B"/>
    <w:rsid w:val="003403E6"/>
    <w:rsid w:val="003424D6"/>
    <w:rsid w:val="003429AB"/>
    <w:rsid w:val="00344D5E"/>
    <w:rsid w:val="003522E9"/>
    <w:rsid w:val="00352802"/>
    <w:rsid w:val="00354DAC"/>
    <w:rsid w:val="00356D4C"/>
    <w:rsid w:val="003579DE"/>
    <w:rsid w:val="00360775"/>
    <w:rsid w:val="003616A1"/>
    <w:rsid w:val="00370ED0"/>
    <w:rsid w:val="003729D4"/>
    <w:rsid w:val="0037324C"/>
    <w:rsid w:val="0038094F"/>
    <w:rsid w:val="0038329B"/>
    <w:rsid w:val="00385246"/>
    <w:rsid w:val="00387EC2"/>
    <w:rsid w:val="00390FCA"/>
    <w:rsid w:val="0039394F"/>
    <w:rsid w:val="00395861"/>
    <w:rsid w:val="003A2AC8"/>
    <w:rsid w:val="003A2F33"/>
    <w:rsid w:val="003A4C49"/>
    <w:rsid w:val="003A4E1E"/>
    <w:rsid w:val="003B516E"/>
    <w:rsid w:val="003C2565"/>
    <w:rsid w:val="003C4575"/>
    <w:rsid w:val="003D027E"/>
    <w:rsid w:val="003D1815"/>
    <w:rsid w:val="003D30EE"/>
    <w:rsid w:val="003D68B1"/>
    <w:rsid w:val="003E0F91"/>
    <w:rsid w:val="003E2C55"/>
    <w:rsid w:val="003E4964"/>
    <w:rsid w:val="003E559D"/>
    <w:rsid w:val="003E5720"/>
    <w:rsid w:val="003E5F54"/>
    <w:rsid w:val="003E6497"/>
    <w:rsid w:val="003F0328"/>
    <w:rsid w:val="00402B5D"/>
    <w:rsid w:val="00403E09"/>
    <w:rsid w:val="00404A35"/>
    <w:rsid w:val="0041088E"/>
    <w:rsid w:val="00412383"/>
    <w:rsid w:val="00412F83"/>
    <w:rsid w:val="00413CFF"/>
    <w:rsid w:val="00421B71"/>
    <w:rsid w:val="0043097C"/>
    <w:rsid w:val="004374F9"/>
    <w:rsid w:val="004408E5"/>
    <w:rsid w:val="00444E62"/>
    <w:rsid w:val="00450ED9"/>
    <w:rsid w:val="0046049C"/>
    <w:rsid w:val="004632A2"/>
    <w:rsid w:val="0047018C"/>
    <w:rsid w:val="0047034B"/>
    <w:rsid w:val="004727A1"/>
    <w:rsid w:val="004738F9"/>
    <w:rsid w:val="004748AD"/>
    <w:rsid w:val="00474EB3"/>
    <w:rsid w:val="004752A9"/>
    <w:rsid w:val="00477465"/>
    <w:rsid w:val="00483164"/>
    <w:rsid w:val="00487E7A"/>
    <w:rsid w:val="004906BB"/>
    <w:rsid w:val="00490804"/>
    <w:rsid w:val="00491591"/>
    <w:rsid w:val="0049327C"/>
    <w:rsid w:val="00494F00"/>
    <w:rsid w:val="0049565E"/>
    <w:rsid w:val="004A0A8E"/>
    <w:rsid w:val="004A1EDA"/>
    <w:rsid w:val="004B15B3"/>
    <w:rsid w:val="004B7BDB"/>
    <w:rsid w:val="004C16D1"/>
    <w:rsid w:val="004C26DD"/>
    <w:rsid w:val="004C290F"/>
    <w:rsid w:val="004C57F9"/>
    <w:rsid w:val="004C64BD"/>
    <w:rsid w:val="004C66A3"/>
    <w:rsid w:val="004C6F81"/>
    <w:rsid w:val="004D257F"/>
    <w:rsid w:val="004D6CE8"/>
    <w:rsid w:val="004D6EF5"/>
    <w:rsid w:val="004E1BE1"/>
    <w:rsid w:val="004E5359"/>
    <w:rsid w:val="004E5C6F"/>
    <w:rsid w:val="004F0C97"/>
    <w:rsid w:val="004F4ACB"/>
    <w:rsid w:val="004F69D9"/>
    <w:rsid w:val="00500063"/>
    <w:rsid w:val="0050170D"/>
    <w:rsid w:val="005017E0"/>
    <w:rsid w:val="00503E90"/>
    <w:rsid w:val="00504653"/>
    <w:rsid w:val="005079D4"/>
    <w:rsid w:val="00520035"/>
    <w:rsid w:val="005213BE"/>
    <w:rsid w:val="00522811"/>
    <w:rsid w:val="00524462"/>
    <w:rsid w:val="00530927"/>
    <w:rsid w:val="0053130E"/>
    <w:rsid w:val="0053158B"/>
    <w:rsid w:val="005339CC"/>
    <w:rsid w:val="00535463"/>
    <w:rsid w:val="005359C3"/>
    <w:rsid w:val="00536FD2"/>
    <w:rsid w:val="00544B6C"/>
    <w:rsid w:val="005527F8"/>
    <w:rsid w:val="00560064"/>
    <w:rsid w:val="005602E5"/>
    <w:rsid w:val="00563699"/>
    <w:rsid w:val="00565D1C"/>
    <w:rsid w:val="00574ED0"/>
    <w:rsid w:val="00577D55"/>
    <w:rsid w:val="00580249"/>
    <w:rsid w:val="00582430"/>
    <w:rsid w:val="005839DD"/>
    <w:rsid w:val="005843C1"/>
    <w:rsid w:val="00585671"/>
    <w:rsid w:val="00591888"/>
    <w:rsid w:val="00594FE9"/>
    <w:rsid w:val="005A0B42"/>
    <w:rsid w:val="005A26E5"/>
    <w:rsid w:val="005A4013"/>
    <w:rsid w:val="005A5BC0"/>
    <w:rsid w:val="005A681D"/>
    <w:rsid w:val="005B4A45"/>
    <w:rsid w:val="005B7251"/>
    <w:rsid w:val="005C68E4"/>
    <w:rsid w:val="005D0014"/>
    <w:rsid w:val="005D23DD"/>
    <w:rsid w:val="005D52AF"/>
    <w:rsid w:val="005D63C0"/>
    <w:rsid w:val="005D68D2"/>
    <w:rsid w:val="005E0E76"/>
    <w:rsid w:val="005E4091"/>
    <w:rsid w:val="005E669D"/>
    <w:rsid w:val="005E6916"/>
    <w:rsid w:val="005E6E1A"/>
    <w:rsid w:val="005F7371"/>
    <w:rsid w:val="00600367"/>
    <w:rsid w:val="00601050"/>
    <w:rsid w:val="006047C1"/>
    <w:rsid w:val="00605038"/>
    <w:rsid w:val="00605694"/>
    <w:rsid w:val="00605BB1"/>
    <w:rsid w:val="00606508"/>
    <w:rsid w:val="00607898"/>
    <w:rsid w:val="006102CB"/>
    <w:rsid w:val="00611376"/>
    <w:rsid w:val="006114BA"/>
    <w:rsid w:val="00611B07"/>
    <w:rsid w:val="0061273F"/>
    <w:rsid w:val="0061409F"/>
    <w:rsid w:val="00614D33"/>
    <w:rsid w:val="00620297"/>
    <w:rsid w:val="006217B2"/>
    <w:rsid w:val="0062182A"/>
    <w:rsid w:val="00625294"/>
    <w:rsid w:val="00625B0E"/>
    <w:rsid w:val="006264B5"/>
    <w:rsid w:val="00630BB3"/>
    <w:rsid w:val="006343BD"/>
    <w:rsid w:val="00634C72"/>
    <w:rsid w:val="00637C1F"/>
    <w:rsid w:val="006415CC"/>
    <w:rsid w:val="006422B8"/>
    <w:rsid w:val="00644530"/>
    <w:rsid w:val="0064655F"/>
    <w:rsid w:val="00647C0F"/>
    <w:rsid w:val="006512A8"/>
    <w:rsid w:val="00654B23"/>
    <w:rsid w:val="006555FB"/>
    <w:rsid w:val="00656779"/>
    <w:rsid w:val="00657A0C"/>
    <w:rsid w:val="0066169D"/>
    <w:rsid w:val="006653F4"/>
    <w:rsid w:val="00667687"/>
    <w:rsid w:val="00671839"/>
    <w:rsid w:val="00672890"/>
    <w:rsid w:val="00672FDB"/>
    <w:rsid w:val="00674325"/>
    <w:rsid w:val="006754DA"/>
    <w:rsid w:val="006804B3"/>
    <w:rsid w:val="00684294"/>
    <w:rsid w:val="00686C27"/>
    <w:rsid w:val="00692B07"/>
    <w:rsid w:val="00692C67"/>
    <w:rsid w:val="0069306F"/>
    <w:rsid w:val="00694C1E"/>
    <w:rsid w:val="006A0105"/>
    <w:rsid w:val="006A11A5"/>
    <w:rsid w:val="006A701C"/>
    <w:rsid w:val="006A7669"/>
    <w:rsid w:val="006B22A4"/>
    <w:rsid w:val="006B2A0B"/>
    <w:rsid w:val="006B45CD"/>
    <w:rsid w:val="006C2BC5"/>
    <w:rsid w:val="006C4EEF"/>
    <w:rsid w:val="006C5A6A"/>
    <w:rsid w:val="006D1653"/>
    <w:rsid w:val="006D37DB"/>
    <w:rsid w:val="006D5105"/>
    <w:rsid w:val="006E311D"/>
    <w:rsid w:val="006F50E3"/>
    <w:rsid w:val="006F5F73"/>
    <w:rsid w:val="006F64FE"/>
    <w:rsid w:val="006F6F98"/>
    <w:rsid w:val="007001A1"/>
    <w:rsid w:val="007051C1"/>
    <w:rsid w:val="00705A0F"/>
    <w:rsid w:val="007060DC"/>
    <w:rsid w:val="007143A1"/>
    <w:rsid w:val="007204FC"/>
    <w:rsid w:val="0072301A"/>
    <w:rsid w:val="00723FA4"/>
    <w:rsid w:val="00724051"/>
    <w:rsid w:val="00727AF6"/>
    <w:rsid w:val="00731A29"/>
    <w:rsid w:val="00733779"/>
    <w:rsid w:val="0073377E"/>
    <w:rsid w:val="00735958"/>
    <w:rsid w:val="00737B19"/>
    <w:rsid w:val="007402DC"/>
    <w:rsid w:val="00740AB7"/>
    <w:rsid w:val="00743948"/>
    <w:rsid w:val="00744213"/>
    <w:rsid w:val="00747EA3"/>
    <w:rsid w:val="0075481C"/>
    <w:rsid w:val="007556D1"/>
    <w:rsid w:val="0075770A"/>
    <w:rsid w:val="00761FDF"/>
    <w:rsid w:val="00765856"/>
    <w:rsid w:val="00765985"/>
    <w:rsid w:val="007673BD"/>
    <w:rsid w:val="0076757A"/>
    <w:rsid w:val="0077165A"/>
    <w:rsid w:val="00771C2C"/>
    <w:rsid w:val="0077262C"/>
    <w:rsid w:val="00772CA5"/>
    <w:rsid w:val="0077454B"/>
    <w:rsid w:val="00780E30"/>
    <w:rsid w:val="00790AF6"/>
    <w:rsid w:val="0079650A"/>
    <w:rsid w:val="007A07ED"/>
    <w:rsid w:val="007A4ACF"/>
    <w:rsid w:val="007B10AA"/>
    <w:rsid w:val="007B280A"/>
    <w:rsid w:val="007B4E42"/>
    <w:rsid w:val="007B5B58"/>
    <w:rsid w:val="007C00EF"/>
    <w:rsid w:val="007C0148"/>
    <w:rsid w:val="007C1E22"/>
    <w:rsid w:val="007C2194"/>
    <w:rsid w:val="007C25A7"/>
    <w:rsid w:val="007C300A"/>
    <w:rsid w:val="007C6485"/>
    <w:rsid w:val="007C7A31"/>
    <w:rsid w:val="007D06D0"/>
    <w:rsid w:val="007D5A99"/>
    <w:rsid w:val="007D7D46"/>
    <w:rsid w:val="007E22FD"/>
    <w:rsid w:val="007E2976"/>
    <w:rsid w:val="007E7441"/>
    <w:rsid w:val="007F4EB7"/>
    <w:rsid w:val="007F5365"/>
    <w:rsid w:val="008012CF"/>
    <w:rsid w:val="00801A2E"/>
    <w:rsid w:val="008041C8"/>
    <w:rsid w:val="00804E4D"/>
    <w:rsid w:val="00805811"/>
    <w:rsid w:val="008061AB"/>
    <w:rsid w:val="0080725B"/>
    <w:rsid w:val="0081305F"/>
    <w:rsid w:val="00813251"/>
    <w:rsid w:val="008159F1"/>
    <w:rsid w:val="008178FD"/>
    <w:rsid w:val="008276C4"/>
    <w:rsid w:val="00827ABD"/>
    <w:rsid w:val="00840654"/>
    <w:rsid w:val="00841A97"/>
    <w:rsid w:val="0085127E"/>
    <w:rsid w:val="00851753"/>
    <w:rsid w:val="00856BD5"/>
    <w:rsid w:val="008656DF"/>
    <w:rsid w:val="00865F31"/>
    <w:rsid w:val="00866879"/>
    <w:rsid w:val="00867277"/>
    <w:rsid w:val="00870C8C"/>
    <w:rsid w:val="008712D5"/>
    <w:rsid w:val="00871A19"/>
    <w:rsid w:val="00880F1A"/>
    <w:rsid w:val="008829D3"/>
    <w:rsid w:val="008837E4"/>
    <w:rsid w:val="00884661"/>
    <w:rsid w:val="00890481"/>
    <w:rsid w:val="00891E96"/>
    <w:rsid w:val="00893995"/>
    <w:rsid w:val="0089694C"/>
    <w:rsid w:val="00897499"/>
    <w:rsid w:val="008A074C"/>
    <w:rsid w:val="008A2FA4"/>
    <w:rsid w:val="008A4BD8"/>
    <w:rsid w:val="008B1A3B"/>
    <w:rsid w:val="008B36EC"/>
    <w:rsid w:val="008B53E8"/>
    <w:rsid w:val="008B6A04"/>
    <w:rsid w:val="008C44FD"/>
    <w:rsid w:val="008C49BF"/>
    <w:rsid w:val="008C7FDA"/>
    <w:rsid w:val="008E1B8C"/>
    <w:rsid w:val="008F0505"/>
    <w:rsid w:val="008F27FF"/>
    <w:rsid w:val="008F43D5"/>
    <w:rsid w:val="008F57BD"/>
    <w:rsid w:val="008F6773"/>
    <w:rsid w:val="008F7252"/>
    <w:rsid w:val="008F77E5"/>
    <w:rsid w:val="00904176"/>
    <w:rsid w:val="00905E45"/>
    <w:rsid w:val="0090624A"/>
    <w:rsid w:val="00911212"/>
    <w:rsid w:val="00911B3D"/>
    <w:rsid w:val="009129D2"/>
    <w:rsid w:val="00913ECE"/>
    <w:rsid w:val="0091695E"/>
    <w:rsid w:val="00917201"/>
    <w:rsid w:val="00917B3A"/>
    <w:rsid w:val="009267C8"/>
    <w:rsid w:val="00930339"/>
    <w:rsid w:val="009305EF"/>
    <w:rsid w:val="0093559F"/>
    <w:rsid w:val="00941414"/>
    <w:rsid w:val="009422A3"/>
    <w:rsid w:val="00952DCA"/>
    <w:rsid w:val="00954E20"/>
    <w:rsid w:val="00955FBE"/>
    <w:rsid w:val="00957D46"/>
    <w:rsid w:val="00960164"/>
    <w:rsid w:val="009613E4"/>
    <w:rsid w:val="00961B11"/>
    <w:rsid w:val="00962189"/>
    <w:rsid w:val="00962BF7"/>
    <w:rsid w:val="00963959"/>
    <w:rsid w:val="00964E57"/>
    <w:rsid w:val="00965CA3"/>
    <w:rsid w:val="0097528D"/>
    <w:rsid w:val="009758B7"/>
    <w:rsid w:val="00981E60"/>
    <w:rsid w:val="00981FD9"/>
    <w:rsid w:val="00982A3B"/>
    <w:rsid w:val="0098362A"/>
    <w:rsid w:val="00992826"/>
    <w:rsid w:val="0099471A"/>
    <w:rsid w:val="009A00B4"/>
    <w:rsid w:val="009A3D9B"/>
    <w:rsid w:val="009A5B83"/>
    <w:rsid w:val="009A630F"/>
    <w:rsid w:val="009A671C"/>
    <w:rsid w:val="009A6A73"/>
    <w:rsid w:val="009B28ED"/>
    <w:rsid w:val="009B6358"/>
    <w:rsid w:val="009B69CE"/>
    <w:rsid w:val="009C18E8"/>
    <w:rsid w:val="009C3B2F"/>
    <w:rsid w:val="009C3C98"/>
    <w:rsid w:val="009D0D19"/>
    <w:rsid w:val="009D2763"/>
    <w:rsid w:val="009D47F3"/>
    <w:rsid w:val="009E5618"/>
    <w:rsid w:val="009E683D"/>
    <w:rsid w:val="009F1739"/>
    <w:rsid w:val="009F2A55"/>
    <w:rsid w:val="009F599F"/>
    <w:rsid w:val="009F7B4E"/>
    <w:rsid w:val="00A01C19"/>
    <w:rsid w:val="00A03F5B"/>
    <w:rsid w:val="00A05AAF"/>
    <w:rsid w:val="00A06F8F"/>
    <w:rsid w:val="00A070F6"/>
    <w:rsid w:val="00A113FA"/>
    <w:rsid w:val="00A1158E"/>
    <w:rsid w:val="00A12AE9"/>
    <w:rsid w:val="00A23BC7"/>
    <w:rsid w:val="00A250FB"/>
    <w:rsid w:val="00A2534B"/>
    <w:rsid w:val="00A353B4"/>
    <w:rsid w:val="00A40237"/>
    <w:rsid w:val="00A40A2B"/>
    <w:rsid w:val="00A41148"/>
    <w:rsid w:val="00A42B3C"/>
    <w:rsid w:val="00A44167"/>
    <w:rsid w:val="00A45342"/>
    <w:rsid w:val="00A456D8"/>
    <w:rsid w:val="00A46478"/>
    <w:rsid w:val="00A4777B"/>
    <w:rsid w:val="00A516B0"/>
    <w:rsid w:val="00A5450D"/>
    <w:rsid w:val="00A61883"/>
    <w:rsid w:val="00A6305C"/>
    <w:rsid w:val="00A649E2"/>
    <w:rsid w:val="00A65A1F"/>
    <w:rsid w:val="00A6764D"/>
    <w:rsid w:val="00A70DD5"/>
    <w:rsid w:val="00A72A78"/>
    <w:rsid w:val="00A77011"/>
    <w:rsid w:val="00A77A38"/>
    <w:rsid w:val="00A77AFB"/>
    <w:rsid w:val="00A77B8B"/>
    <w:rsid w:val="00A83199"/>
    <w:rsid w:val="00A86CAB"/>
    <w:rsid w:val="00A9059B"/>
    <w:rsid w:val="00A94471"/>
    <w:rsid w:val="00A9546B"/>
    <w:rsid w:val="00A95EDD"/>
    <w:rsid w:val="00A96102"/>
    <w:rsid w:val="00A978F7"/>
    <w:rsid w:val="00AA7F88"/>
    <w:rsid w:val="00AA7FC4"/>
    <w:rsid w:val="00AB28C0"/>
    <w:rsid w:val="00AB32C1"/>
    <w:rsid w:val="00AB36FA"/>
    <w:rsid w:val="00AB41B1"/>
    <w:rsid w:val="00AB4C66"/>
    <w:rsid w:val="00AB6DEC"/>
    <w:rsid w:val="00AB77EA"/>
    <w:rsid w:val="00AC3155"/>
    <w:rsid w:val="00AC5BFF"/>
    <w:rsid w:val="00AD24EE"/>
    <w:rsid w:val="00AD33E1"/>
    <w:rsid w:val="00AD4A59"/>
    <w:rsid w:val="00AE11D6"/>
    <w:rsid w:val="00AE17DF"/>
    <w:rsid w:val="00AE18C5"/>
    <w:rsid w:val="00AE701A"/>
    <w:rsid w:val="00AE7465"/>
    <w:rsid w:val="00AE7904"/>
    <w:rsid w:val="00AF0703"/>
    <w:rsid w:val="00AF3D9C"/>
    <w:rsid w:val="00B0504A"/>
    <w:rsid w:val="00B06259"/>
    <w:rsid w:val="00B065AB"/>
    <w:rsid w:val="00B076DA"/>
    <w:rsid w:val="00B07E89"/>
    <w:rsid w:val="00B101A3"/>
    <w:rsid w:val="00B12ED7"/>
    <w:rsid w:val="00B142E6"/>
    <w:rsid w:val="00B201F8"/>
    <w:rsid w:val="00B20E6C"/>
    <w:rsid w:val="00B238CC"/>
    <w:rsid w:val="00B24391"/>
    <w:rsid w:val="00B24A15"/>
    <w:rsid w:val="00B26446"/>
    <w:rsid w:val="00B2687D"/>
    <w:rsid w:val="00B2791C"/>
    <w:rsid w:val="00B30348"/>
    <w:rsid w:val="00B32330"/>
    <w:rsid w:val="00B33D4E"/>
    <w:rsid w:val="00B4399C"/>
    <w:rsid w:val="00B44825"/>
    <w:rsid w:val="00B45E23"/>
    <w:rsid w:val="00B468E8"/>
    <w:rsid w:val="00B500D1"/>
    <w:rsid w:val="00B569E1"/>
    <w:rsid w:val="00B641D6"/>
    <w:rsid w:val="00B67439"/>
    <w:rsid w:val="00B7044E"/>
    <w:rsid w:val="00B73509"/>
    <w:rsid w:val="00B74B3F"/>
    <w:rsid w:val="00B7533D"/>
    <w:rsid w:val="00B75444"/>
    <w:rsid w:val="00B800F0"/>
    <w:rsid w:val="00B80319"/>
    <w:rsid w:val="00B82677"/>
    <w:rsid w:val="00B852A5"/>
    <w:rsid w:val="00B86634"/>
    <w:rsid w:val="00B87013"/>
    <w:rsid w:val="00B92C9C"/>
    <w:rsid w:val="00B95048"/>
    <w:rsid w:val="00B952D1"/>
    <w:rsid w:val="00BA06BE"/>
    <w:rsid w:val="00BA0F31"/>
    <w:rsid w:val="00BA13A3"/>
    <w:rsid w:val="00BA454A"/>
    <w:rsid w:val="00BA5037"/>
    <w:rsid w:val="00BA6F54"/>
    <w:rsid w:val="00BB1381"/>
    <w:rsid w:val="00BB1900"/>
    <w:rsid w:val="00BB5511"/>
    <w:rsid w:val="00BC045B"/>
    <w:rsid w:val="00BD0E4C"/>
    <w:rsid w:val="00BD2BA2"/>
    <w:rsid w:val="00BD3917"/>
    <w:rsid w:val="00BD5C6F"/>
    <w:rsid w:val="00BE34CD"/>
    <w:rsid w:val="00BE622D"/>
    <w:rsid w:val="00BE7925"/>
    <w:rsid w:val="00BE7FF9"/>
    <w:rsid w:val="00C039AA"/>
    <w:rsid w:val="00C05CCD"/>
    <w:rsid w:val="00C05EE6"/>
    <w:rsid w:val="00C11235"/>
    <w:rsid w:val="00C1285A"/>
    <w:rsid w:val="00C172E7"/>
    <w:rsid w:val="00C202E2"/>
    <w:rsid w:val="00C21E6B"/>
    <w:rsid w:val="00C22695"/>
    <w:rsid w:val="00C226FC"/>
    <w:rsid w:val="00C27790"/>
    <w:rsid w:val="00C27CE0"/>
    <w:rsid w:val="00C33B69"/>
    <w:rsid w:val="00C4342B"/>
    <w:rsid w:val="00C43A85"/>
    <w:rsid w:val="00C449A9"/>
    <w:rsid w:val="00C4696E"/>
    <w:rsid w:val="00C47C65"/>
    <w:rsid w:val="00C51C5E"/>
    <w:rsid w:val="00C54264"/>
    <w:rsid w:val="00C55992"/>
    <w:rsid w:val="00C64D43"/>
    <w:rsid w:val="00C6673B"/>
    <w:rsid w:val="00C66BC5"/>
    <w:rsid w:val="00C724CC"/>
    <w:rsid w:val="00C73805"/>
    <w:rsid w:val="00C73B8D"/>
    <w:rsid w:val="00C81385"/>
    <w:rsid w:val="00C857CD"/>
    <w:rsid w:val="00C872B9"/>
    <w:rsid w:val="00C873F8"/>
    <w:rsid w:val="00C9368E"/>
    <w:rsid w:val="00C97FB4"/>
    <w:rsid w:val="00CA2101"/>
    <w:rsid w:val="00CA2B2E"/>
    <w:rsid w:val="00CA37F6"/>
    <w:rsid w:val="00CA77D5"/>
    <w:rsid w:val="00CB0638"/>
    <w:rsid w:val="00CB1A16"/>
    <w:rsid w:val="00CB31E5"/>
    <w:rsid w:val="00CB7104"/>
    <w:rsid w:val="00CB73A7"/>
    <w:rsid w:val="00CB7A6D"/>
    <w:rsid w:val="00CC1215"/>
    <w:rsid w:val="00CC1594"/>
    <w:rsid w:val="00CC2056"/>
    <w:rsid w:val="00CC443B"/>
    <w:rsid w:val="00CC6465"/>
    <w:rsid w:val="00CD1742"/>
    <w:rsid w:val="00CD2495"/>
    <w:rsid w:val="00CD365A"/>
    <w:rsid w:val="00CD3BC6"/>
    <w:rsid w:val="00CD59F3"/>
    <w:rsid w:val="00CD6279"/>
    <w:rsid w:val="00CD6E77"/>
    <w:rsid w:val="00CE02E9"/>
    <w:rsid w:val="00CE1249"/>
    <w:rsid w:val="00CE1756"/>
    <w:rsid w:val="00CE2791"/>
    <w:rsid w:val="00CE5ECE"/>
    <w:rsid w:val="00CF0949"/>
    <w:rsid w:val="00CF0D17"/>
    <w:rsid w:val="00CF1B2C"/>
    <w:rsid w:val="00CF2306"/>
    <w:rsid w:val="00CF2B45"/>
    <w:rsid w:val="00CF59AE"/>
    <w:rsid w:val="00CF6340"/>
    <w:rsid w:val="00CF6BD9"/>
    <w:rsid w:val="00D00E3F"/>
    <w:rsid w:val="00D01BCD"/>
    <w:rsid w:val="00D03216"/>
    <w:rsid w:val="00D05C8B"/>
    <w:rsid w:val="00D10B0E"/>
    <w:rsid w:val="00D12C07"/>
    <w:rsid w:val="00D13F21"/>
    <w:rsid w:val="00D15DD8"/>
    <w:rsid w:val="00D20275"/>
    <w:rsid w:val="00D27B08"/>
    <w:rsid w:val="00D30762"/>
    <w:rsid w:val="00D30945"/>
    <w:rsid w:val="00D33FC0"/>
    <w:rsid w:val="00D350A7"/>
    <w:rsid w:val="00D35788"/>
    <w:rsid w:val="00D41B13"/>
    <w:rsid w:val="00D41B7E"/>
    <w:rsid w:val="00D431BB"/>
    <w:rsid w:val="00D45C61"/>
    <w:rsid w:val="00D460D8"/>
    <w:rsid w:val="00D476F6"/>
    <w:rsid w:val="00D50497"/>
    <w:rsid w:val="00D702EA"/>
    <w:rsid w:val="00D728FE"/>
    <w:rsid w:val="00D73411"/>
    <w:rsid w:val="00D74150"/>
    <w:rsid w:val="00D75016"/>
    <w:rsid w:val="00D77300"/>
    <w:rsid w:val="00D773D8"/>
    <w:rsid w:val="00D83B1F"/>
    <w:rsid w:val="00D85C00"/>
    <w:rsid w:val="00D86B11"/>
    <w:rsid w:val="00D86DDC"/>
    <w:rsid w:val="00D87D89"/>
    <w:rsid w:val="00D9043B"/>
    <w:rsid w:val="00D92629"/>
    <w:rsid w:val="00D92735"/>
    <w:rsid w:val="00D934DE"/>
    <w:rsid w:val="00D941B7"/>
    <w:rsid w:val="00DA0980"/>
    <w:rsid w:val="00DA21B7"/>
    <w:rsid w:val="00DA42C5"/>
    <w:rsid w:val="00DA768F"/>
    <w:rsid w:val="00DA77E7"/>
    <w:rsid w:val="00DA7F8B"/>
    <w:rsid w:val="00DB07CF"/>
    <w:rsid w:val="00DB10BF"/>
    <w:rsid w:val="00DB52F0"/>
    <w:rsid w:val="00DB7B6C"/>
    <w:rsid w:val="00DB7E52"/>
    <w:rsid w:val="00DD1322"/>
    <w:rsid w:val="00DD1427"/>
    <w:rsid w:val="00DD1BA1"/>
    <w:rsid w:val="00DD5541"/>
    <w:rsid w:val="00DD5F46"/>
    <w:rsid w:val="00DE2CFE"/>
    <w:rsid w:val="00DE646D"/>
    <w:rsid w:val="00E04A23"/>
    <w:rsid w:val="00E06D60"/>
    <w:rsid w:val="00E12BB2"/>
    <w:rsid w:val="00E1365B"/>
    <w:rsid w:val="00E14377"/>
    <w:rsid w:val="00E14C6F"/>
    <w:rsid w:val="00E1544F"/>
    <w:rsid w:val="00E16253"/>
    <w:rsid w:val="00E16571"/>
    <w:rsid w:val="00E16DBC"/>
    <w:rsid w:val="00E16DDC"/>
    <w:rsid w:val="00E225FE"/>
    <w:rsid w:val="00E22B50"/>
    <w:rsid w:val="00E23BEC"/>
    <w:rsid w:val="00E24B51"/>
    <w:rsid w:val="00E24C7A"/>
    <w:rsid w:val="00E2712C"/>
    <w:rsid w:val="00E27AAC"/>
    <w:rsid w:val="00E30AFC"/>
    <w:rsid w:val="00E31BA3"/>
    <w:rsid w:val="00E328C8"/>
    <w:rsid w:val="00E429F1"/>
    <w:rsid w:val="00E44934"/>
    <w:rsid w:val="00E46DA4"/>
    <w:rsid w:val="00E506BF"/>
    <w:rsid w:val="00E518A9"/>
    <w:rsid w:val="00E602EE"/>
    <w:rsid w:val="00E60856"/>
    <w:rsid w:val="00E64CFA"/>
    <w:rsid w:val="00E65C76"/>
    <w:rsid w:val="00E675C4"/>
    <w:rsid w:val="00E71730"/>
    <w:rsid w:val="00E73770"/>
    <w:rsid w:val="00E77854"/>
    <w:rsid w:val="00E826AB"/>
    <w:rsid w:val="00E8326A"/>
    <w:rsid w:val="00E83484"/>
    <w:rsid w:val="00E86348"/>
    <w:rsid w:val="00E90270"/>
    <w:rsid w:val="00E903B7"/>
    <w:rsid w:val="00E9209E"/>
    <w:rsid w:val="00E9575F"/>
    <w:rsid w:val="00E9627A"/>
    <w:rsid w:val="00E96957"/>
    <w:rsid w:val="00EA2310"/>
    <w:rsid w:val="00EA2C4D"/>
    <w:rsid w:val="00EA4761"/>
    <w:rsid w:val="00EA7BFD"/>
    <w:rsid w:val="00EA7D87"/>
    <w:rsid w:val="00EB02E3"/>
    <w:rsid w:val="00EB0EE7"/>
    <w:rsid w:val="00EB1062"/>
    <w:rsid w:val="00EB295C"/>
    <w:rsid w:val="00EB2DC5"/>
    <w:rsid w:val="00EC083B"/>
    <w:rsid w:val="00EC459F"/>
    <w:rsid w:val="00EC5075"/>
    <w:rsid w:val="00ED5606"/>
    <w:rsid w:val="00ED562A"/>
    <w:rsid w:val="00ED6811"/>
    <w:rsid w:val="00ED78BA"/>
    <w:rsid w:val="00EE1E66"/>
    <w:rsid w:val="00EF54D0"/>
    <w:rsid w:val="00EF5B9F"/>
    <w:rsid w:val="00EF68E6"/>
    <w:rsid w:val="00EF70DF"/>
    <w:rsid w:val="00EF793B"/>
    <w:rsid w:val="00F00A30"/>
    <w:rsid w:val="00F03208"/>
    <w:rsid w:val="00F05DE4"/>
    <w:rsid w:val="00F06F5A"/>
    <w:rsid w:val="00F073C1"/>
    <w:rsid w:val="00F077B8"/>
    <w:rsid w:val="00F11FAA"/>
    <w:rsid w:val="00F12220"/>
    <w:rsid w:val="00F13364"/>
    <w:rsid w:val="00F13530"/>
    <w:rsid w:val="00F15286"/>
    <w:rsid w:val="00F15BD3"/>
    <w:rsid w:val="00F15CD7"/>
    <w:rsid w:val="00F17F19"/>
    <w:rsid w:val="00F20544"/>
    <w:rsid w:val="00F23863"/>
    <w:rsid w:val="00F2587B"/>
    <w:rsid w:val="00F26A7A"/>
    <w:rsid w:val="00F26EF6"/>
    <w:rsid w:val="00F27E63"/>
    <w:rsid w:val="00F333A2"/>
    <w:rsid w:val="00F429D1"/>
    <w:rsid w:val="00F433F3"/>
    <w:rsid w:val="00F44845"/>
    <w:rsid w:val="00F47255"/>
    <w:rsid w:val="00F5071A"/>
    <w:rsid w:val="00F52466"/>
    <w:rsid w:val="00F52E51"/>
    <w:rsid w:val="00F53E31"/>
    <w:rsid w:val="00F54255"/>
    <w:rsid w:val="00F60657"/>
    <w:rsid w:val="00F623D0"/>
    <w:rsid w:val="00F6527B"/>
    <w:rsid w:val="00F65812"/>
    <w:rsid w:val="00F67564"/>
    <w:rsid w:val="00F744E8"/>
    <w:rsid w:val="00F76DA4"/>
    <w:rsid w:val="00F808F1"/>
    <w:rsid w:val="00F85267"/>
    <w:rsid w:val="00F8568B"/>
    <w:rsid w:val="00F91B58"/>
    <w:rsid w:val="00F927A6"/>
    <w:rsid w:val="00F93D83"/>
    <w:rsid w:val="00F93E68"/>
    <w:rsid w:val="00F957AA"/>
    <w:rsid w:val="00F9616A"/>
    <w:rsid w:val="00FA2C73"/>
    <w:rsid w:val="00FB3825"/>
    <w:rsid w:val="00FB5801"/>
    <w:rsid w:val="00FB77D4"/>
    <w:rsid w:val="00FC1AFD"/>
    <w:rsid w:val="00FC5F2E"/>
    <w:rsid w:val="00FD2BFE"/>
    <w:rsid w:val="00FD3D8E"/>
    <w:rsid w:val="00FE100D"/>
    <w:rsid w:val="00FE6CAF"/>
    <w:rsid w:val="00FE7267"/>
    <w:rsid w:val="00FF41C0"/>
    <w:rsid w:val="00FF75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F07F89"/>
  <w15:chartTrackingRefBased/>
  <w15:docId w15:val="{BB7C41B8-6E02-46EB-813C-A7875457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1B58"/>
    <w:pPr>
      <w:widowControl w:val="0"/>
      <w:autoSpaceDE w:val="0"/>
      <w:autoSpaceDN w:val="0"/>
      <w:adjustRightInd w:val="0"/>
    </w:pPr>
    <w:rPr>
      <w:rFonts w:ascii="Times New Roman" w:hAnsi="Times New Roman"/>
      <w:sz w:val="24"/>
      <w:szCs w:val="24"/>
    </w:rPr>
  </w:style>
  <w:style w:type="paragraph" w:styleId="Ttulo1">
    <w:name w:val="heading 1"/>
    <w:basedOn w:val="Normal"/>
    <w:link w:val="Ttulo1Char"/>
    <w:qFormat/>
    <w:rsid w:val="00F91B58"/>
    <w:pPr>
      <w:keepNext/>
      <w:widowControl/>
      <w:outlineLvl w:val="0"/>
    </w:pPr>
    <w:rPr>
      <w:i/>
      <w:iCs/>
      <w:sz w:val="18"/>
      <w:szCs w:val="18"/>
      <w:lang w:val="en-US"/>
    </w:rPr>
  </w:style>
  <w:style w:type="paragraph" w:styleId="Ttulo3">
    <w:name w:val="heading 3"/>
    <w:basedOn w:val="Normal"/>
    <w:next w:val="Normal"/>
    <w:link w:val="Ttulo3Char"/>
    <w:qFormat/>
    <w:rsid w:val="009D47F3"/>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9D47F3"/>
    <w:pPr>
      <w:keepNext/>
      <w:spacing w:before="240" w:after="60"/>
      <w:outlineLvl w:val="3"/>
    </w:pPr>
    <w:rPr>
      <w:rFonts w:ascii="Calibri" w:hAnsi="Calibri"/>
      <w:b/>
      <w:bCs/>
      <w:sz w:val="28"/>
      <w:szCs w:val="28"/>
    </w:rPr>
  </w:style>
  <w:style w:type="paragraph" w:styleId="Ttulo6">
    <w:name w:val="heading 6"/>
    <w:basedOn w:val="Normal"/>
    <w:next w:val="Normal"/>
    <w:link w:val="Ttulo6Char"/>
    <w:qFormat/>
    <w:rsid w:val="009D47F3"/>
    <w:pPr>
      <w:spacing w:before="240" w:after="60"/>
      <w:outlineLvl w:val="5"/>
    </w:pPr>
    <w:rPr>
      <w:rFonts w:ascii="Calibri" w:hAnsi="Calibri"/>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locked/>
    <w:rsid w:val="00F91B58"/>
    <w:rPr>
      <w:rFonts w:ascii="Cambria" w:hAnsi="Cambria" w:cs="Times New Roman"/>
      <w:b/>
      <w:bCs/>
      <w:kern w:val="32"/>
      <w:sz w:val="32"/>
      <w:szCs w:val="32"/>
    </w:rPr>
  </w:style>
  <w:style w:type="character" w:customStyle="1" w:styleId="Ttulo3Char">
    <w:name w:val="Título 3 Char"/>
    <w:link w:val="Ttulo3"/>
    <w:semiHidden/>
    <w:locked/>
    <w:rsid w:val="009D47F3"/>
    <w:rPr>
      <w:rFonts w:ascii="Cambria" w:hAnsi="Cambria" w:cs="Times New Roman"/>
      <w:b/>
      <w:bCs/>
      <w:sz w:val="26"/>
      <w:szCs w:val="26"/>
    </w:rPr>
  </w:style>
  <w:style w:type="character" w:customStyle="1" w:styleId="Ttulo4Char">
    <w:name w:val="Título 4 Char"/>
    <w:link w:val="Ttulo4"/>
    <w:semiHidden/>
    <w:locked/>
    <w:rsid w:val="009D47F3"/>
    <w:rPr>
      <w:rFonts w:ascii="Calibri" w:hAnsi="Calibri" w:cs="Times New Roman"/>
      <w:b/>
      <w:bCs/>
      <w:sz w:val="28"/>
      <w:szCs w:val="28"/>
    </w:rPr>
  </w:style>
  <w:style w:type="character" w:customStyle="1" w:styleId="Ttulo6Char">
    <w:name w:val="Título 6 Char"/>
    <w:link w:val="Ttulo6"/>
    <w:semiHidden/>
    <w:locked/>
    <w:rsid w:val="009D47F3"/>
    <w:rPr>
      <w:rFonts w:ascii="Calibri" w:hAnsi="Calibri" w:cs="Times New Roman"/>
      <w:b/>
      <w:bCs/>
      <w:sz w:val="22"/>
      <w:szCs w:val="22"/>
    </w:rPr>
  </w:style>
  <w:style w:type="paragraph" w:customStyle="1" w:styleId="Heading11">
    <w:name w:val="Heading 11"/>
    <w:aliases w:val="h1"/>
    <w:basedOn w:val="Normal"/>
    <w:next w:val="Normal"/>
    <w:rsid w:val="00F91B58"/>
    <w:pPr>
      <w:keepNext/>
      <w:spacing w:line="312" w:lineRule="auto"/>
      <w:outlineLvl w:val="0"/>
    </w:pPr>
    <w:rPr>
      <w:b/>
      <w:bCs/>
    </w:rPr>
  </w:style>
  <w:style w:type="paragraph" w:customStyle="1" w:styleId="Heading21">
    <w:name w:val="Heading 21"/>
    <w:aliases w:val="h2"/>
    <w:basedOn w:val="Normal"/>
    <w:next w:val="Normal"/>
    <w:rsid w:val="00F91B58"/>
    <w:pPr>
      <w:keepNext/>
      <w:spacing w:before="240" w:after="240" w:line="360" w:lineRule="auto"/>
      <w:jc w:val="both"/>
      <w:outlineLvl w:val="1"/>
    </w:pPr>
    <w:rPr>
      <w:rFonts w:ascii="Arial Unicode MS" w:eastAsia="Arial Unicode MS" w:cs="Arial Unicode MS"/>
      <w:b/>
      <w:bCs/>
    </w:rPr>
  </w:style>
  <w:style w:type="paragraph" w:customStyle="1" w:styleId="Heading31">
    <w:name w:val="Heading 31"/>
    <w:aliases w:val="h3"/>
    <w:basedOn w:val="Normal"/>
    <w:next w:val="Normal"/>
    <w:rsid w:val="00F91B58"/>
    <w:pPr>
      <w:keepNext/>
      <w:spacing w:before="240" w:after="240" w:line="360" w:lineRule="auto"/>
      <w:jc w:val="center"/>
      <w:outlineLvl w:val="2"/>
    </w:pPr>
    <w:rPr>
      <w:b/>
      <w:bCs/>
    </w:rPr>
  </w:style>
  <w:style w:type="paragraph" w:customStyle="1" w:styleId="NormalWeb">
    <w:name w:val="Normal(Web)"/>
    <w:basedOn w:val="Normal"/>
    <w:next w:val="DeltaViewTableHeading"/>
    <w:rsid w:val="00F91B58"/>
    <w:pPr>
      <w:spacing w:before="100" w:beforeAutospacing="1" w:after="100" w:afterAutospacing="1"/>
    </w:pPr>
    <w:rPr>
      <w:rFonts w:ascii="Arial Unicode MS" w:eastAsia="Arial Unicode MS" w:cs="Arial Unicode MS"/>
      <w:color w:val="000000"/>
    </w:rPr>
  </w:style>
  <w:style w:type="paragraph" w:customStyle="1" w:styleId="Header1">
    <w:name w:val="Header1"/>
    <w:basedOn w:val="Normal"/>
    <w:next w:val="DeltaViewTableBody"/>
    <w:rsid w:val="00F91B58"/>
    <w:pPr>
      <w:tabs>
        <w:tab w:val="center" w:pos="4419"/>
        <w:tab w:val="right" w:pos="8838"/>
      </w:tabs>
    </w:pPr>
  </w:style>
  <w:style w:type="paragraph" w:customStyle="1" w:styleId="Footer1">
    <w:name w:val="Footer1"/>
    <w:basedOn w:val="Normal"/>
    <w:next w:val="DeltaViewAnnounce"/>
    <w:rsid w:val="00F91B58"/>
    <w:pPr>
      <w:tabs>
        <w:tab w:val="center" w:pos="4419"/>
        <w:tab w:val="right" w:pos="8838"/>
      </w:tabs>
    </w:pPr>
  </w:style>
  <w:style w:type="paragraph" w:styleId="Recuodecorpodetexto2">
    <w:name w:val="Body Text Indent 2"/>
    <w:aliases w:val="bti2"/>
    <w:basedOn w:val="Normal"/>
    <w:link w:val="Recuodecorpodetexto2Char"/>
    <w:rsid w:val="00F91B58"/>
    <w:pPr>
      <w:jc w:val="both"/>
    </w:pPr>
  </w:style>
  <w:style w:type="character" w:customStyle="1" w:styleId="Recuodecorpodetexto2Char">
    <w:name w:val="Recuo de corpo de texto 2 Char"/>
    <w:aliases w:val="bti2 Char"/>
    <w:link w:val="Recuodecorpodetexto2"/>
    <w:semiHidden/>
    <w:locked/>
    <w:rsid w:val="00F91B58"/>
    <w:rPr>
      <w:rFonts w:ascii="Times New Roman" w:hAnsi="Times New Roman" w:cs="Times New Roman"/>
      <w:sz w:val="24"/>
      <w:szCs w:val="24"/>
    </w:rPr>
  </w:style>
  <w:style w:type="character" w:customStyle="1" w:styleId="FootnoteReference1">
    <w:name w:val="Footnote Reference1"/>
    <w:hidden/>
    <w:rsid w:val="00F91B58"/>
    <w:rPr>
      <w:rFonts w:ascii="Times New Roman" w:hAnsi="Times New Roman" w:cs="Times New Roman"/>
      <w:spacing w:val="0"/>
      <w:sz w:val="24"/>
      <w:szCs w:val="24"/>
      <w:vertAlign w:val="superscript"/>
      <w:lang w:val="pt-BR"/>
    </w:rPr>
  </w:style>
  <w:style w:type="paragraph" w:styleId="Corpodetexto">
    <w:name w:val="Body Text"/>
    <w:basedOn w:val="Normal"/>
    <w:link w:val="CorpodetextoChar"/>
    <w:rsid w:val="00F91B58"/>
    <w:pPr>
      <w:spacing w:before="100" w:beforeAutospacing="1" w:after="100" w:afterAutospacing="1"/>
    </w:pPr>
    <w:rPr>
      <w:rFonts w:ascii="Arial Unicode MS" w:eastAsia="Arial Unicode MS" w:cs="Arial Unicode MS"/>
      <w:color w:val="000000"/>
    </w:rPr>
  </w:style>
  <w:style w:type="character" w:customStyle="1" w:styleId="CorpodetextoChar">
    <w:name w:val="Corpo de texto Char"/>
    <w:link w:val="Corpodetexto"/>
    <w:semiHidden/>
    <w:locked/>
    <w:rsid w:val="00F91B58"/>
    <w:rPr>
      <w:rFonts w:ascii="Times New Roman" w:hAnsi="Times New Roman" w:cs="Times New Roman"/>
      <w:sz w:val="24"/>
      <w:szCs w:val="24"/>
    </w:rPr>
  </w:style>
  <w:style w:type="paragraph" w:styleId="Recuodecorpodetexto">
    <w:name w:val="Body Text Indent"/>
    <w:aliases w:val="bti"/>
    <w:basedOn w:val="Normal"/>
    <w:link w:val="RecuodecorpodetextoChar"/>
    <w:rsid w:val="00F91B58"/>
    <w:pPr>
      <w:spacing w:before="240" w:after="120" w:line="312" w:lineRule="auto"/>
      <w:jc w:val="both"/>
    </w:pPr>
    <w:rPr>
      <w:color w:val="000000"/>
    </w:rPr>
  </w:style>
  <w:style w:type="character" w:customStyle="1" w:styleId="RecuodecorpodetextoChar">
    <w:name w:val="Recuo de corpo de texto Char"/>
    <w:aliases w:val="bti Char"/>
    <w:link w:val="Recuodecorpodetexto"/>
    <w:semiHidden/>
    <w:locked/>
    <w:rsid w:val="00F91B58"/>
    <w:rPr>
      <w:rFonts w:ascii="Times New Roman" w:hAnsi="Times New Roman" w:cs="Times New Roman"/>
      <w:sz w:val="24"/>
      <w:szCs w:val="24"/>
    </w:rPr>
  </w:style>
  <w:style w:type="paragraph" w:customStyle="1" w:styleId="SDM">
    <w:name w:val="SDM"/>
    <w:basedOn w:val="Normal"/>
    <w:rsid w:val="00F91B58"/>
    <w:pPr>
      <w:jc w:val="both"/>
    </w:pPr>
  </w:style>
  <w:style w:type="character" w:customStyle="1" w:styleId="PageNumber1">
    <w:name w:val="Page Number1"/>
    <w:rsid w:val="00F91B58"/>
    <w:rPr>
      <w:rFonts w:ascii="Times New Roman" w:hAnsi="Times New Roman" w:cs="Times New Roman"/>
      <w:spacing w:val="0"/>
      <w:sz w:val="24"/>
      <w:szCs w:val="24"/>
      <w:lang w:val="pt-BR"/>
    </w:rPr>
  </w:style>
  <w:style w:type="paragraph" w:styleId="Textodebalo">
    <w:name w:val="Balloon Text"/>
    <w:basedOn w:val="Normal"/>
    <w:next w:val="Textodecomentrio"/>
    <w:link w:val="TextodebaloChar"/>
    <w:rsid w:val="00F91B58"/>
    <w:rPr>
      <w:rFonts w:ascii="Tahoma" w:hAnsi="Tahoma" w:cs="Tahoma"/>
      <w:sz w:val="16"/>
      <w:szCs w:val="16"/>
    </w:rPr>
  </w:style>
  <w:style w:type="character" w:customStyle="1" w:styleId="TextodebaloChar">
    <w:name w:val="Texto de balão Char"/>
    <w:link w:val="Textodebalo"/>
    <w:locked/>
    <w:rsid w:val="00F91B58"/>
    <w:rPr>
      <w:rFonts w:ascii="Tahoma" w:hAnsi="Tahoma" w:cs="Tahoma"/>
      <w:spacing w:val="0"/>
      <w:sz w:val="16"/>
      <w:szCs w:val="16"/>
      <w:lang w:val="pt-BR"/>
    </w:rPr>
  </w:style>
  <w:style w:type="paragraph" w:styleId="Corpodetexto2">
    <w:name w:val="Body Text 2"/>
    <w:aliases w:val="bt2"/>
    <w:basedOn w:val="Normal"/>
    <w:link w:val="Corpodetexto2Char"/>
    <w:rsid w:val="00F91B58"/>
    <w:pPr>
      <w:spacing w:after="120" w:line="480" w:lineRule="auto"/>
    </w:pPr>
  </w:style>
  <w:style w:type="character" w:customStyle="1" w:styleId="Corpodetexto2Char">
    <w:name w:val="Corpo de texto 2 Char"/>
    <w:aliases w:val="bt2 Char"/>
    <w:link w:val="Corpodetexto2"/>
    <w:semiHidden/>
    <w:locked/>
    <w:rsid w:val="00F91B58"/>
    <w:rPr>
      <w:rFonts w:ascii="Times New Roman" w:hAnsi="Times New Roman" w:cs="Times New Roman"/>
      <w:sz w:val="24"/>
      <w:szCs w:val="24"/>
    </w:rPr>
  </w:style>
  <w:style w:type="paragraph" w:customStyle="1" w:styleId="FootnoteText1">
    <w:name w:val="Footnote Text1"/>
    <w:aliases w:val="Car"/>
    <w:basedOn w:val="Normal"/>
    <w:hidden/>
    <w:rsid w:val="00F91B58"/>
    <w:rPr>
      <w:sz w:val="20"/>
      <w:szCs w:val="20"/>
    </w:rPr>
  </w:style>
  <w:style w:type="paragraph" w:customStyle="1" w:styleId="DeltaViewTableHeading">
    <w:name w:val="DeltaView Table Heading"/>
    <w:basedOn w:val="Normal"/>
    <w:rsid w:val="00F91B58"/>
    <w:pPr>
      <w:widowControl/>
      <w:spacing w:after="120"/>
    </w:pPr>
    <w:rPr>
      <w:rFonts w:ascii="Arial" w:hAnsi="Arial" w:cs="Arial"/>
      <w:b/>
      <w:bCs/>
      <w:lang w:val="en-US"/>
    </w:rPr>
  </w:style>
  <w:style w:type="paragraph" w:customStyle="1" w:styleId="DeltaViewTableBody">
    <w:name w:val="DeltaView Table Body"/>
    <w:basedOn w:val="Normal"/>
    <w:rsid w:val="00F91B58"/>
    <w:pPr>
      <w:widowControl/>
    </w:pPr>
    <w:rPr>
      <w:rFonts w:ascii="Arial" w:hAnsi="Arial" w:cs="Arial"/>
      <w:lang w:val="en-US"/>
    </w:rPr>
  </w:style>
  <w:style w:type="paragraph" w:customStyle="1" w:styleId="DeltaViewAnnounce">
    <w:name w:val="DeltaView Announce"/>
    <w:rsid w:val="00F91B58"/>
    <w:pPr>
      <w:autoSpaceDE w:val="0"/>
      <w:autoSpaceDN w:val="0"/>
      <w:adjustRightInd w:val="0"/>
      <w:spacing w:before="100" w:beforeAutospacing="1" w:after="100" w:afterAutospacing="1"/>
    </w:pPr>
    <w:rPr>
      <w:rFonts w:ascii="Arial" w:hAnsi="Arial" w:cs="Arial"/>
      <w:sz w:val="24"/>
      <w:szCs w:val="24"/>
      <w:lang w:val="en-GB"/>
    </w:rPr>
  </w:style>
  <w:style w:type="character" w:styleId="Refdecomentrio">
    <w:name w:val="annotation reference"/>
    <w:rsid w:val="00F91B58"/>
    <w:rPr>
      <w:rFonts w:cs="Times New Roman"/>
      <w:spacing w:val="0"/>
      <w:sz w:val="16"/>
      <w:szCs w:val="16"/>
    </w:rPr>
  </w:style>
  <w:style w:type="character" w:customStyle="1" w:styleId="DeltaViewInsertion">
    <w:name w:val="DeltaView Insertion"/>
    <w:rsid w:val="00F91B58"/>
    <w:rPr>
      <w:color w:val="0000FF"/>
      <w:spacing w:val="0"/>
      <w:u w:val="double"/>
    </w:rPr>
  </w:style>
  <w:style w:type="character" w:customStyle="1" w:styleId="DeltaViewDeletion">
    <w:name w:val="DeltaView Deletion"/>
    <w:uiPriority w:val="99"/>
    <w:rsid w:val="00F91B58"/>
    <w:rPr>
      <w:strike/>
      <w:color w:val="FF0000"/>
      <w:spacing w:val="0"/>
    </w:rPr>
  </w:style>
  <w:style w:type="character" w:customStyle="1" w:styleId="DeltaViewMoveSource">
    <w:name w:val="DeltaView Move Source"/>
    <w:rsid w:val="00F91B58"/>
    <w:rPr>
      <w:strike/>
      <w:color w:val="00C000"/>
      <w:spacing w:val="0"/>
    </w:rPr>
  </w:style>
  <w:style w:type="character" w:customStyle="1" w:styleId="DeltaViewMoveDestination">
    <w:name w:val="DeltaView Move Destination"/>
    <w:rsid w:val="00F91B58"/>
    <w:rPr>
      <w:color w:val="00C000"/>
      <w:spacing w:val="0"/>
      <w:u w:val="double"/>
    </w:rPr>
  </w:style>
  <w:style w:type="paragraph" w:styleId="Textodecomentrio">
    <w:name w:val="annotation text"/>
    <w:basedOn w:val="Normal"/>
    <w:link w:val="TextodecomentrioChar"/>
    <w:rsid w:val="00F91B58"/>
    <w:pPr>
      <w:widowControl/>
    </w:pPr>
    <w:rPr>
      <w:sz w:val="20"/>
      <w:szCs w:val="20"/>
      <w:lang w:val="en-US"/>
    </w:rPr>
  </w:style>
  <w:style w:type="character" w:customStyle="1" w:styleId="TextodecomentrioChar">
    <w:name w:val="Texto de comentário Char"/>
    <w:link w:val="Textodecomentrio"/>
    <w:semiHidden/>
    <w:locked/>
    <w:rsid w:val="00F91B58"/>
    <w:rPr>
      <w:rFonts w:ascii="Times New Roman" w:hAnsi="Times New Roman" w:cs="Times New Roman"/>
      <w:sz w:val="20"/>
      <w:szCs w:val="20"/>
    </w:rPr>
  </w:style>
  <w:style w:type="character" w:customStyle="1" w:styleId="DeltaViewChangeNumber">
    <w:name w:val="DeltaView Change Number"/>
    <w:rsid w:val="00F91B58"/>
    <w:rPr>
      <w:color w:val="000000"/>
      <w:spacing w:val="0"/>
      <w:vertAlign w:val="superscript"/>
    </w:rPr>
  </w:style>
  <w:style w:type="character" w:customStyle="1" w:styleId="DeltaViewDelimiter">
    <w:name w:val="DeltaView Delimiter"/>
    <w:rsid w:val="00F91B58"/>
    <w:rPr>
      <w:spacing w:val="0"/>
    </w:rPr>
  </w:style>
  <w:style w:type="paragraph" w:styleId="MapadoDocumento">
    <w:name w:val="Document Map"/>
    <w:basedOn w:val="Normal"/>
    <w:link w:val="MapadoDocumentoChar"/>
    <w:rsid w:val="00F91B58"/>
    <w:pPr>
      <w:widowControl/>
      <w:shd w:val="clear" w:color="auto" w:fill="000080"/>
    </w:pPr>
    <w:rPr>
      <w:rFonts w:ascii="Tahoma" w:hAnsi="Tahoma" w:cs="Tahoma"/>
      <w:lang w:val="en-US"/>
    </w:rPr>
  </w:style>
  <w:style w:type="character" w:customStyle="1" w:styleId="MapadoDocumentoChar">
    <w:name w:val="Mapa do Documento Char"/>
    <w:link w:val="MapadoDocumento"/>
    <w:semiHidden/>
    <w:locked/>
    <w:rsid w:val="00F91B58"/>
    <w:rPr>
      <w:rFonts w:ascii="Tahoma" w:hAnsi="Tahoma" w:cs="Tahoma"/>
      <w:sz w:val="16"/>
      <w:szCs w:val="16"/>
    </w:rPr>
  </w:style>
  <w:style w:type="character" w:customStyle="1" w:styleId="DeltaViewFormatChange">
    <w:name w:val="DeltaView Format Change"/>
    <w:rsid w:val="00F91B58"/>
    <w:rPr>
      <w:color w:val="000000"/>
      <w:spacing w:val="0"/>
    </w:rPr>
  </w:style>
  <w:style w:type="character" w:customStyle="1" w:styleId="DeltaViewMovedDeletion">
    <w:name w:val="DeltaView Moved Deletion"/>
    <w:rsid w:val="00F91B58"/>
    <w:rPr>
      <w:strike/>
      <w:color w:val="C08080"/>
      <w:spacing w:val="0"/>
    </w:rPr>
  </w:style>
  <w:style w:type="character" w:customStyle="1" w:styleId="DeltaViewComment">
    <w:name w:val="DeltaView Comment"/>
    <w:rsid w:val="00F91B58"/>
    <w:rPr>
      <w:rFonts w:cs="Times New Roman"/>
      <w:color w:val="000000"/>
      <w:spacing w:val="0"/>
    </w:rPr>
  </w:style>
  <w:style w:type="character" w:customStyle="1" w:styleId="DeltaViewStyleChangeText">
    <w:name w:val="DeltaView Style Change Text"/>
    <w:rsid w:val="00F91B58"/>
    <w:rPr>
      <w:color w:val="000000"/>
      <w:spacing w:val="0"/>
      <w:u w:val="double"/>
    </w:rPr>
  </w:style>
  <w:style w:type="character" w:customStyle="1" w:styleId="DeltaViewStyleChangeLabel">
    <w:name w:val="DeltaView Style Change Label"/>
    <w:rsid w:val="00F91B58"/>
    <w:rPr>
      <w:color w:val="000000"/>
      <w:spacing w:val="0"/>
    </w:rPr>
  </w:style>
  <w:style w:type="character" w:customStyle="1" w:styleId="DeltaViewInsertedComment">
    <w:name w:val="DeltaView Inserted Comment"/>
    <w:rsid w:val="00F91B58"/>
    <w:rPr>
      <w:rFonts w:cs="Times New Roman"/>
      <w:color w:val="0000FF"/>
      <w:spacing w:val="0"/>
      <w:u w:val="double"/>
    </w:rPr>
  </w:style>
  <w:style w:type="character" w:customStyle="1" w:styleId="DeltaViewDeletedComment">
    <w:name w:val="DeltaView Deleted Comment"/>
    <w:rsid w:val="00F91B58"/>
    <w:rPr>
      <w:rFonts w:cs="Times New Roman"/>
      <w:strike/>
      <w:color w:val="FF0000"/>
      <w:spacing w:val="0"/>
      <w:u w:val="double"/>
    </w:rPr>
  </w:style>
  <w:style w:type="paragraph" w:styleId="Cabealho">
    <w:name w:val="header"/>
    <w:basedOn w:val="Normal"/>
    <w:link w:val="CabealhoChar"/>
    <w:uiPriority w:val="99"/>
    <w:rsid w:val="00D03216"/>
    <w:pPr>
      <w:tabs>
        <w:tab w:val="center" w:pos="4252"/>
        <w:tab w:val="right" w:pos="8504"/>
      </w:tabs>
    </w:pPr>
  </w:style>
  <w:style w:type="character" w:customStyle="1" w:styleId="CabealhoChar">
    <w:name w:val="Cabeçalho Char"/>
    <w:link w:val="Cabealho"/>
    <w:uiPriority w:val="99"/>
    <w:locked/>
    <w:rsid w:val="00D03216"/>
    <w:rPr>
      <w:rFonts w:ascii="Times New Roman" w:hAnsi="Times New Roman" w:cs="Times New Roman"/>
      <w:sz w:val="24"/>
      <w:szCs w:val="24"/>
    </w:rPr>
  </w:style>
  <w:style w:type="paragraph" w:styleId="Rodap">
    <w:name w:val="footer"/>
    <w:basedOn w:val="Normal"/>
    <w:link w:val="RodapChar"/>
    <w:uiPriority w:val="99"/>
    <w:rsid w:val="00D03216"/>
    <w:pPr>
      <w:tabs>
        <w:tab w:val="center" w:pos="4252"/>
        <w:tab w:val="right" w:pos="8504"/>
      </w:tabs>
    </w:pPr>
  </w:style>
  <w:style w:type="character" w:customStyle="1" w:styleId="RodapChar">
    <w:name w:val="Rodapé Char"/>
    <w:link w:val="Rodap"/>
    <w:uiPriority w:val="99"/>
    <w:locked/>
    <w:rsid w:val="00D03216"/>
    <w:rPr>
      <w:rFonts w:ascii="Times New Roman" w:hAnsi="Times New Roman" w:cs="Times New Roman"/>
      <w:sz w:val="24"/>
      <w:szCs w:val="24"/>
    </w:rPr>
  </w:style>
  <w:style w:type="paragraph" w:styleId="Recuodecorpodetexto3">
    <w:name w:val="Body Text Indent 3"/>
    <w:basedOn w:val="Normal"/>
    <w:link w:val="Recuodecorpodetexto3Char"/>
    <w:semiHidden/>
    <w:rsid w:val="009D47F3"/>
    <w:pPr>
      <w:spacing w:after="120"/>
      <w:ind w:left="283"/>
    </w:pPr>
    <w:rPr>
      <w:sz w:val="16"/>
      <w:szCs w:val="16"/>
    </w:rPr>
  </w:style>
  <w:style w:type="character" w:customStyle="1" w:styleId="Recuodecorpodetexto3Char">
    <w:name w:val="Recuo de corpo de texto 3 Char"/>
    <w:link w:val="Recuodecorpodetexto3"/>
    <w:semiHidden/>
    <w:locked/>
    <w:rsid w:val="009D47F3"/>
    <w:rPr>
      <w:rFonts w:ascii="Times New Roman" w:hAnsi="Times New Roman" w:cs="Times New Roman"/>
      <w:sz w:val="16"/>
      <w:szCs w:val="16"/>
    </w:rPr>
  </w:style>
  <w:style w:type="paragraph" w:styleId="NormalWeb0">
    <w:name w:val="Normal (Web)"/>
    <w:basedOn w:val="Normal"/>
    <w:rsid w:val="009D47F3"/>
    <w:pPr>
      <w:widowControl/>
      <w:autoSpaceDE/>
      <w:autoSpaceDN/>
      <w:adjustRightInd/>
      <w:spacing w:before="100" w:beforeAutospacing="1" w:after="100" w:afterAutospacing="1"/>
    </w:pPr>
    <w:rPr>
      <w:rFonts w:ascii="Arial Unicode MS" w:eastAsia="Arial Unicode MS" w:hAnsi="Arial Unicode MS" w:cs="Arial Unicode MS"/>
      <w:color w:val="000000"/>
    </w:rPr>
  </w:style>
  <w:style w:type="paragraph" w:styleId="Assuntodocomentrio">
    <w:name w:val="annotation subject"/>
    <w:basedOn w:val="Textodecomentrio"/>
    <w:next w:val="Textodecomentrio"/>
    <w:link w:val="AssuntodocomentrioChar"/>
    <w:semiHidden/>
    <w:rsid w:val="00B2687D"/>
    <w:pPr>
      <w:widowControl w:val="0"/>
    </w:pPr>
    <w:rPr>
      <w:b/>
      <w:bCs/>
      <w:lang w:val="pt-BR"/>
    </w:rPr>
  </w:style>
  <w:style w:type="character" w:customStyle="1" w:styleId="AssuntodocomentrioChar">
    <w:name w:val="Assunto do comentário Char"/>
    <w:link w:val="Assuntodocomentrio"/>
    <w:semiHidden/>
    <w:locked/>
    <w:rsid w:val="0073377E"/>
    <w:rPr>
      <w:rFonts w:ascii="Times New Roman" w:hAnsi="Times New Roman" w:cs="Times New Roman"/>
      <w:b/>
      <w:bCs/>
      <w:sz w:val="20"/>
      <w:szCs w:val="20"/>
    </w:rPr>
  </w:style>
  <w:style w:type="paragraph" w:styleId="Textodenotadefim">
    <w:name w:val="endnote text"/>
    <w:basedOn w:val="Normal"/>
    <w:link w:val="TextodenotadefimChar"/>
    <w:semiHidden/>
    <w:rsid w:val="00867277"/>
    <w:rPr>
      <w:sz w:val="20"/>
      <w:szCs w:val="20"/>
    </w:rPr>
  </w:style>
  <w:style w:type="character" w:customStyle="1" w:styleId="TextodenotadefimChar">
    <w:name w:val="Texto de nota de fim Char"/>
    <w:link w:val="Textodenotadefim"/>
    <w:semiHidden/>
    <w:locked/>
    <w:rsid w:val="00867277"/>
    <w:rPr>
      <w:rFonts w:ascii="Times New Roman" w:hAnsi="Times New Roman" w:cs="Times New Roman"/>
    </w:rPr>
  </w:style>
  <w:style w:type="character" w:styleId="Refdenotadefim">
    <w:name w:val="endnote reference"/>
    <w:semiHidden/>
    <w:rsid w:val="00867277"/>
    <w:rPr>
      <w:rFonts w:cs="Times New Roman"/>
      <w:vertAlign w:val="superscript"/>
    </w:rPr>
  </w:style>
  <w:style w:type="character" w:customStyle="1" w:styleId="longtext1">
    <w:name w:val="long_text1"/>
    <w:rsid w:val="0026669F"/>
    <w:rPr>
      <w:sz w:val="20"/>
      <w:szCs w:val="20"/>
    </w:rPr>
  </w:style>
  <w:style w:type="paragraph" w:styleId="PargrafodaLista">
    <w:name w:val="List Paragraph"/>
    <w:basedOn w:val="Normal"/>
    <w:uiPriority w:val="34"/>
    <w:qFormat/>
    <w:rsid w:val="0026669F"/>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locked/>
    <w:rsid w:val="00524462"/>
    <w:rPr>
      <w:sz w:val="20"/>
      <w:szCs w:val="20"/>
    </w:rPr>
  </w:style>
  <w:style w:type="character" w:customStyle="1" w:styleId="TextodenotaderodapChar">
    <w:name w:val="Texto de nota de rodapé Char"/>
    <w:link w:val="Textodenotaderodap"/>
    <w:rsid w:val="00524462"/>
    <w:rPr>
      <w:rFonts w:ascii="Times New Roman" w:hAnsi="Times New Roman"/>
    </w:rPr>
  </w:style>
  <w:style w:type="character" w:styleId="Refdenotaderodap">
    <w:name w:val="footnote reference"/>
    <w:locked/>
    <w:rsid w:val="00524462"/>
    <w:rPr>
      <w:vertAlign w:val="superscript"/>
    </w:rPr>
  </w:style>
  <w:style w:type="character" w:styleId="Hyperlink">
    <w:name w:val="Hyperlink"/>
    <w:uiPriority w:val="99"/>
    <w:unhideWhenUsed/>
    <w:locked/>
    <w:rsid w:val="0037324C"/>
    <w:rPr>
      <w:color w:val="0000FF"/>
      <w:u w:val="single"/>
    </w:rPr>
  </w:style>
  <w:style w:type="character" w:styleId="nfase">
    <w:name w:val="Emphasis"/>
    <w:qFormat/>
    <w:rsid w:val="00FE6CAF"/>
    <w:rPr>
      <w:i/>
      <w:iCs/>
    </w:rPr>
  </w:style>
  <w:style w:type="paragraph" w:customStyle="1" w:styleId="TtulodaResoluo">
    <w:name w:val="Título da Resolução"/>
    <w:basedOn w:val="Normal"/>
    <w:next w:val="Normal"/>
    <w:qFormat/>
    <w:rsid w:val="00F5071A"/>
    <w:pPr>
      <w:keepNext/>
      <w:widowControl/>
      <w:autoSpaceDE/>
      <w:autoSpaceDN/>
      <w:adjustRightInd/>
      <w:spacing w:before="120" w:after="120" w:line="312" w:lineRule="auto"/>
      <w:ind w:firstLine="567"/>
      <w:jc w:val="center"/>
      <w:outlineLvl w:val="0"/>
    </w:pPr>
    <w:rPr>
      <w:rFonts w:ascii="Calibri" w:eastAsia="Calibri" w:hAnsi="Calibri" w:cs="Calibri"/>
      <w:caps/>
      <w:lang w:eastAsia="en-US"/>
    </w:rPr>
  </w:style>
  <w:style w:type="paragraph" w:customStyle="1" w:styleId="Ementa">
    <w:name w:val="Ementa"/>
    <w:basedOn w:val="Normal"/>
    <w:next w:val="Normal"/>
    <w:qFormat/>
    <w:rsid w:val="00F5071A"/>
    <w:pPr>
      <w:widowControl/>
      <w:autoSpaceDE/>
      <w:autoSpaceDN/>
      <w:adjustRightInd/>
      <w:spacing w:before="120" w:after="120" w:line="312" w:lineRule="auto"/>
      <w:ind w:left="5103"/>
      <w:jc w:val="both"/>
    </w:pPr>
    <w:rPr>
      <w:rFonts w:ascii="Calibri" w:eastAsia="Calibri" w:hAnsi="Calibri" w:cs="Calibri"/>
      <w:lang w:eastAsia="en-US"/>
    </w:rPr>
  </w:style>
  <w:style w:type="paragraph" w:customStyle="1" w:styleId="Captulo">
    <w:name w:val="Capítulo"/>
    <w:basedOn w:val="Normal"/>
    <w:next w:val="Normal"/>
    <w:qFormat/>
    <w:rsid w:val="007143A1"/>
    <w:pPr>
      <w:keepNext/>
      <w:widowControl/>
      <w:autoSpaceDE/>
      <w:autoSpaceDN/>
      <w:adjustRightInd/>
      <w:spacing w:before="360" w:after="120" w:line="312" w:lineRule="auto"/>
      <w:ind w:firstLine="567"/>
      <w:jc w:val="center"/>
      <w:outlineLvl w:val="1"/>
    </w:pPr>
    <w:rPr>
      <w:rFonts w:ascii="Calibri" w:eastAsia="Calibri" w:hAnsi="Calibri" w:cs="Calibri"/>
      <w:caps/>
      <w:lang w:eastAsia="en-US"/>
    </w:rPr>
  </w:style>
  <w:style w:type="paragraph" w:customStyle="1" w:styleId="Seo">
    <w:name w:val="Seção"/>
    <w:basedOn w:val="Normal"/>
    <w:next w:val="Normal"/>
    <w:qFormat/>
    <w:rsid w:val="007143A1"/>
    <w:pPr>
      <w:keepNext/>
      <w:widowControl/>
      <w:autoSpaceDE/>
      <w:autoSpaceDN/>
      <w:adjustRightInd/>
      <w:spacing w:before="120" w:after="120" w:line="312" w:lineRule="auto"/>
      <w:ind w:firstLine="567"/>
      <w:jc w:val="center"/>
      <w:outlineLvl w:val="2"/>
    </w:pPr>
    <w:rPr>
      <w:rFonts w:ascii="Calibri" w:eastAsia="Calibri" w:hAnsi="Calibri" w:cs="Calibri"/>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551886">
      <w:bodyDiv w:val="1"/>
      <w:marLeft w:val="0"/>
      <w:marRight w:val="0"/>
      <w:marTop w:val="0"/>
      <w:marBottom w:val="0"/>
      <w:divBdr>
        <w:top w:val="none" w:sz="0" w:space="0" w:color="auto"/>
        <w:left w:val="none" w:sz="0" w:space="0" w:color="auto"/>
        <w:bottom w:val="none" w:sz="0" w:space="0" w:color="auto"/>
        <w:right w:val="none" w:sz="0" w:space="0" w:color="auto"/>
      </w:divBdr>
    </w:div>
    <w:div w:id="70460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7D80EA79C60684B97B4965E6E8E525D" ma:contentTypeVersion="2" ma:contentTypeDescription="Create a new document." ma:contentTypeScope="" ma:versionID="6b119cb327409343ff13ec0a65bc682f">
  <xsd:schema xmlns:xsd="http://www.w3.org/2001/XMLSchema" xmlns:xs="http://www.w3.org/2001/XMLSchema" xmlns:p="http://schemas.microsoft.com/office/2006/metadata/properties" xmlns:ns2="15cb24ba-756a-4ce4-ac9a-5f0544b55546" targetNamespace="http://schemas.microsoft.com/office/2006/metadata/properties" ma:root="true" ma:fieldsID="0240e6ae9d14c37301d02ee9c222dfa1" ns2:_="">
    <xsd:import namespace="15cb24ba-756a-4ce4-ac9a-5f0544b5554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b24ba-756a-4ce4-ac9a-5f0544b55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D212E7-4557-4644-9170-80D439D9EE00}">
  <ds:schemaRefs>
    <ds:schemaRef ds:uri="http://schemas.microsoft.com/office/2006/metadata/properties"/>
    <ds:schemaRef ds:uri="http://purl.org/dc/terms/"/>
    <ds:schemaRef ds:uri="http://schemas.openxmlformats.org/package/2006/metadata/core-properties"/>
    <ds:schemaRef ds:uri="http://purl.org/dc/dcmitype/"/>
    <ds:schemaRef ds:uri="15cb24ba-756a-4ce4-ac9a-5f0544b55546"/>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04713C9-FBBF-7442-BA0A-ADF95503CA87}">
  <ds:schemaRefs>
    <ds:schemaRef ds:uri="http://schemas.openxmlformats.org/officeDocument/2006/bibliography"/>
  </ds:schemaRefs>
</ds:datastoreItem>
</file>

<file path=customXml/itemProps3.xml><?xml version="1.0" encoding="utf-8"?>
<ds:datastoreItem xmlns:ds="http://schemas.openxmlformats.org/officeDocument/2006/customXml" ds:itemID="{050B854B-16B0-48CD-AAC2-FDA02A4CB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b24ba-756a-4ce4-ac9a-5f0544b55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D44BAB-0CDB-4342-93B1-778703F125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1205</Words>
  <Characters>6249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Resolução CVM nº 16</vt:lpstr>
    </vt:vector>
  </TitlesOfParts>
  <Manager/>
  <Company>CVM</Company>
  <LinksUpToDate>false</LinksUpToDate>
  <CharactersWithSpaces>7440</CharactersWithSpaces>
  <SharedDoc>false</SharedDoc>
  <HyperlinkBase/>
  <HLinks>
    <vt:vector size="12" baseType="variant">
      <vt:variant>
        <vt:i4>7929915</vt:i4>
      </vt:variant>
      <vt:variant>
        <vt:i4>3</vt:i4>
      </vt:variant>
      <vt:variant>
        <vt:i4>0</vt:i4>
      </vt:variant>
      <vt:variant>
        <vt:i4>5</vt:i4>
      </vt:variant>
      <vt:variant>
        <vt:lpwstr>http://www.cvm.gov.br/</vt:lpwstr>
      </vt:variant>
      <vt:variant>
        <vt:lpwstr/>
      </vt:variant>
      <vt:variant>
        <vt:i4>7929915</vt:i4>
      </vt:variant>
      <vt:variant>
        <vt:i4>0</vt:i4>
      </vt:variant>
      <vt:variant>
        <vt:i4>0</vt:i4>
      </vt:variant>
      <vt:variant>
        <vt:i4>5</vt:i4>
      </vt:variant>
      <vt:variant>
        <vt:lpwstr>http://www.cvm.gov.br/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Resolução CVM nº 22</dc:title>
  <dc:subject/>
  <dc:creator>CVM</dc:creator>
  <cp:keywords/>
  <dc:description/>
  <cp:lastModifiedBy>EXE - Gerência Executiva</cp:lastModifiedBy>
  <cp:revision>4</cp:revision>
  <cp:lastPrinted>2021-02-04T00:18:00Z</cp:lastPrinted>
  <dcterms:created xsi:type="dcterms:W3CDTF">2021-02-25T10:30:00Z</dcterms:created>
  <dcterms:modified xsi:type="dcterms:W3CDTF">2021-02-25T15:03:00Z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gFAAbtDMpgn6Uhp29bQiIzPLI+2Qpx3sJLcQWd4FXMpfhG7QT/43C4nIe3c5P1pT+8lt53Sx294xqxYC_x000d_
gJx9iX/YF5PqSeKWWIgXuf4b8NHq7pxKv476qzXgK4mxE4VMBOAeULeiua97rw/hAvQZ/h9JgK+l_x000d_
EdygvV0h17b6rglQi5LXeVxY4BKpr4/4yLwHZDIRcsRq0lX5bS6S+WfL1mp3EWlGSj5cQqbA9FY6_x000d_
cSoLHiDvrhQdkpF16</vt:lpwstr>
  </property>
  <property fmtid="{D5CDD505-2E9C-101B-9397-08002B2CF9AE}" pid="3" name="MAIL_MSG_ID2">
    <vt:lpwstr>cJKexBwIaYC9qNhxCJV6RaT6Ra/lFMkEDFUHu4Coch2xVwYOTnRZHnHQfBo_x000d_
6dAYnUtEl4P2v5nGP7LZfz548TGCzUwFduMXfA==</vt:lpwstr>
  </property>
  <property fmtid="{D5CDD505-2E9C-101B-9397-08002B2CF9AE}" pid="4" name="RESPONSE_SENDER_NAME">
    <vt:lpwstr>sAAA4E8dREqJqIpoXa2aLHlyqbzzGuf1ZX9LhdtnZlKUrrI=</vt:lpwstr>
  </property>
  <property fmtid="{D5CDD505-2E9C-101B-9397-08002B2CF9AE}" pid="5" name="EMAIL_OWNER_ADDRESS">
    <vt:lpwstr>sAAA2RgG6J6jCJ18wXE8IWBMg/42eIiYDd9NbbyHgj9OdPo=</vt:lpwstr>
  </property>
  <property fmtid="{D5CDD505-2E9C-101B-9397-08002B2CF9AE}" pid="6" name="ContentTypeId">
    <vt:lpwstr>0x010100D7D80EA79C60684B97B4965E6E8E525D</vt:lpwstr>
  </property>
</Properties>
</file>